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EF6" w:rsidRPr="00AD5965" w:rsidRDefault="000D4EF6"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xml:space="preserve">LEI Nº xxx, DE xx DE xxx DE 2025 </w:t>
      </w:r>
      <w:r w:rsidR="00B6726A" w:rsidRPr="00AD5965">
        <w:rPr>
          <w:rFonts w:ascii="Goudy Old Style" w:hAnsi="Goudy Old Style" w:cs="Arial"/>
          <w:sz w:val="24"/>
          <w:szCs w:val="24"/>
        </w:rPr>
        <w:t>CRATO/CE</w:t>
      </w:r>
      <w:r w:rsidRPr="00AD5965">
        <w:rPr>
          <w:rFonts w:ascii="Goudy Old Style" w:hAnsi="Goudy Old Style" w:cs="Arial"/>
          <w:sz w:val="24"/>
          <w:szCs w:val="24"/>
        </w:rPr>
        <w:t>, XX DE XXX DE 2025</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196057" w:rsidP="00196057">
      <w:pPr>
        <w:jc w:val="both"/>
        <w:rPr>
          <w:rFonts w:ascii="Goudy Old Style" w:hAnsi="Goudy Old Style" w:cs="Arial"/>
          <w:color w:val="000000" w:themeColor="text1"/>
          <w:sz w:val="24"/>
          <w:szCs w:val="24"/>
        </w:rPr>
      </w:pPr>
      <w:r w:rsidRPr="00AD5965">
        <w:rPr>
          <w:rFonts w:ascii="Goudy Old Style" w:hAnsi="Goudy Old Style" w:cs="Arial"/>
          <w:color w:val="000000" w:themeColor="text1"/>
          <w:sz w:val="24"/>
          <w:szCs w:val="24"/>
        </w:rPr>
        <w:t>DÁ NOVA REDAÇÃO AS LEIS 3238/16 DE 27 DE OUTUBRO DE 2016 E A LEI 4220/24 DE 11 DE NOVEMBRO DE 2024</w:t>
      </w:r>
    </w:p>
    <w:p w:rsidR="000D4EF6" w:rsidRPr="00AD5965" w:rsidRDefault="000D4EF6" w:rsidP="00196057">
      <w:pPr>
        <w:spacing w:after="0" w:line="360" w:lineRule="auto"/>
        <w:jc w:val="both"/>
        <w:rPr>
          <w:rFonts w:ascii="Goudy Old Style" w:hAnsi="Goudy Old Style" w:cs="Arial"/>
          <w:sz w:val="24"/>
          <w:szCs w:val="24"/>
        </w:rPr>
      </w:pPr>
    </w:p>
    <w:p w:rsidR="00196057" w:rsidRPr="00AD5965" w:rsidRDefault="000D4EF6" w:rsidP="00196057">
      <w:pPr>
        <w:spacing w:after="0" w:line="360" w:lineRule="auto"/>
        <w:jc w:val="center"/>
        <w:rPr>
          <w:rFonts w:ascii="Goudy Old Style" w:hAnsi="Goudy Old Style" w:cs="Arial"/>
          <w:b/>
          <w:sz w:val="24"/>
          <w:szCs w:val="24"/>
        </w:rPr>
      </w:pPr>
      <w:r w:rsidRPr="00AD5965">
        <w:rPr>
          <w:rFonts w:ascii="Goudy Old Style" w:hAnsi="Goudy Old Style" w:cs="Arial"/>
          <w:b/>
          <w:sz w:val="24"/>
          <w:szCs w:val="24"/>
        </w:rPr>
        <w:t>CAPÍTULO I</w:t>
      </w:r>
    </w:p>
    <w:p w:rsidR="000D4EF6" w:rsidRPr="00AD5965" w:rsidRDefault="000D4EF6" w:rsidP="00196057">
      <w:pPr>
        <w:spacing w:after="0" w:line="360" w:lineRule="auto"/>
        <w:jc w:val="center"/>
        <w:rPr>
          <w:rFonts w:ascii="Goudy Old Style" w:hAnsi="Goudy Old Style" w:cs="Arial"/>
          <w:b/>
          <w:sz w:val="24"/>
          <w:szCs w:val="24"/>
        </w:rPr>
      </w:pPr>
      <w:r w:rsidRPr="00AD5965">
        <w:rPr>
          <w:rFonts w:ascii="Goudy Old Style" w:hAnsi="Goudy Old Style" w:cs="Arial"/>
          <w:b/>
          <w:sz w:val="24"/>
          <w:szCs w:val="24"/>
        </w:rPr>
        <w:t>DO ÓRGÃO</w:t>
      </w:r>
    </w:p>
    <w:p w:rsidR="00196057" w:rsidRPr="00AD5965" w:rsidRDefault="00196057" w:rsidP="00196057">
      <w:pPr>
        <w:spacing w:after="0" w:line="360" w:lineRule="auto"/>
        <w:jc w:val="both"/>
        <w:rPr>
          <w:rFonts w:ascii="Goudy Old Style" w:hAnsi="Goudy Old Style" w:cs="Arial"/>
          <w:sz w:val="24"/>
          <w:szCs w:val="24"/>
        </w:rPr>
      </w:pPr>
    </w:p>
    <w:p w:rsidR="000D4EF6" w:rsidRPr="00AD5965" w:rsidRDefault="00196057"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ab/>
      </w:r>
      <w:r w:rsidR="000D4EF6" w:rsidRPr="00AD5965">
        <w:rPr>
          <w:rFonts w:ascii="Goudy Old Style" w:hAnsi="Goudy Old Style" w:cs="Arial"/>
          <w:sz w:val="24"/>
          <w:szCs w:val="24"/>
        </w:rPr>
        <w:t xml:space="preserve">Art. 1.º </w:t>
      </w:r>
      <w:r w:rsidR="00D53B9A" w:rsidRPr="00AD5965">
        <w:rPr>
          <w:rFonts w:ascii="Goudy Old Style" w:hAnsi="Goudy Old Style" w:cs="Arial"/>
          <w:sz w:val="24"/>
          <w:szCs w:val="24"/>
        </w:rPr>
        <w:t xml:space="preserve">O Conselho Municipal de Saúde do município de Crato/CE criado pela lei 1.428/91 de 20 de março de 1991 </w:t>
      </w:r>
      <w:r w:rsidR="007E202E" w:rsidRPr="00AD5965">
        <w:rPr>
          <w:rFonts w:ascii="Goudy Old Style" w:hAnsi="Goudy Old Style" w:cs="Arial"/>
          <w:sz w:val="24"/>
          <w:szCs w:val="24"/>
        </w:rPr>
        <w:t>é um</w:t>
      </w:r>
      <w:r w:rsidR="000D4EF6" w:rsidRPr="00AD5965">
        <w:rPr>
          <w:rFonts w:ascii="Goudy Old Style" w:hAnsi="Goudy Old Style" w:cs="Arial"/>
          <w:sz w:val="24"/>
          <w:szCs w:val="24"/>
        </w:rPr>
        <w:t xml:space="preserve"> órgão colegiado de caráter permanente, deliberativo, consultivo e fiscalizador, integrante da estrutura organizacional da Secretaria </w:t>
      </w:r>
      <w:r w:rsidR="00C95400" w:rsidRPr="00AD5965">
        <w:rPr>
          <w:rFonts w:ascii="Goudy Old Style" w:hAnsi="Goudy Old Style" w:cs="Arial"/>
          <w:sz w:val="24"/>
          <w:szCs w:val="24"/>
        </w:rPr>
        <w:t>Municipal de</w:t>
      </w:r>
      <w:r w:rsidR="000D4EF6" w:rsidRPr="00AD5965">
        <w:rPr>
          <w:rFonts w:ascii="Goudy Old Style" w:hAnsi="Goudy Old Style" w:cs="Arial"/>
          <w:sz w:val="24"/>
          <w:szCs w:val="24"/>
        </w:rPr>
        <w:t xml:space="preserve"> Saúde, </w:t>
      </w:r>
      <w:r w:rsidR="00C95400" w:rsidRPr="00AD5965">
        <w:rPr>
          <w:rFonts w:ascii="Goudy Old Style" w:hAnsi="Goudy Old Style" w:cs="Arial"/>
          <w:sz w:val="24"/>
          <w:szCs w:val="24"/>
        </w:rPr>
        <w:t>com</w:t>
      </w:r>
      <w:r w:rsidR="000D4EF6" w:rsidRPr="00AD5965">
        <w:rPr>
          <w:rFonts w:ascii="Goudy Old Style" w:hAnsi="Goudy Old Style" w:cs="Arial"/>
          <w:sz w:val="24"/>
          <w:szCs w:val="24"/>
        </w:rPr>
        <w:t xml:space="preserve"> participação na formulação de estratégias e no controle da execução da política </w:t>
      </w:r>
      <w:r w:rsidR="00C95400" w:rsidRPr="00AD5965">
        <w:rPr>
          <w:rFonts w:ascii="Goudy Old Style" w:hAnsi="Goudy Old Style" w:cs="Arial"/>
          <w:sz w:val="24"/>
          <w:szCs w:val="24"/>
        </w:rPr>
        <w:t>municipal</w:t>
      </w:r>
      <w:r w:rsidR="000D4EF6" w:rsidRPr="00AD5965">
        <w:rPr>
          <w:rFonts w:ascii="Goudy Old Style" w:hAnsi="Goudy Old Style" w:cs="Arial"/>
          <w:sz w:val="24"/>
          <w:szCs w:val="24"/>
        </w:rPr>
        <w:t xml:space="preserve"> de saúde, inclusive nos aspectos econômicos e financeiros.</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196057"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ab/>
      </w:r>
      <w:r w:rsidR="000D4EF6" w:rsidRPr="00AD5965">
        <w:rPr>
          <w:rFonts w:ascii="Goudy Old Style" w:hAnsi="Goudy Old Style" w:cs="Arial"/>
          <w:sz w:val="24"/>
          <w:szCs w:val="24"/>
        </w:rPr>
        <w:t xml:space="preserve">Art. 2.º A Secretaria </w:t>
      </w:r>
      <w:r w:rsidR="00C95400" w:rsidRPr="00AD5965">
        <w:rPr>
          <w:rFonts w:ascii="Goudy Old Style" w:hAnsi="Goudy Old Style" w:cs="Arial"/>
          <w:sz w:val="24"/>
          <w:szCs w:val="24"/>
        </w:rPr>
        <w:t>Municipal de</w:t>
      </w:r>
      <w:r w:rsidR="000D4EF6" w:rsidRPr="00AD5965">
        <w:rPr>
          <w:rFonts w:ascii="Goudy Old Style" w:hAnsi="Goudy Old Style" w:cs="Arial"/>
          <w:sz w:val="24"/>
          <w:szCs w:val="24"/>
        </w:rPr>
        <w:t xml:space="preserve"> Saúde, órgão responsável pelo gerenciamento do Sistema Único de Saúde - SUS</w:t>
      </w:r>
      <w:proofErr w:type="gramStart"/>
      <w:r w:rsidR="000D4EF6" w:rsidRPr="00AD5965">
        <w:rPr>
          <w:rFonts w:ascii="Goudy Old Style" w:hAnsi="Goudy Old Style" w:cs="Arial"/>
          <w:sz w:val="24"/>
          <w:szCs w:val="24"/>
        </w:rPr>
        <w:t>, adotará</w:t>
      </w:r>
      <w:proofErr w:type="gramEnd"/>
      <w:r w:rsidR="000D4EF6" w:rsidRPr="00AD5965">
        <w:rPr>
          <w:rFonts w:ascii="Goudy Old Style" w:hAnsi="Goudy Old Style" w:cs="Arial"/>
          <w:sz w:val="24"/>
          <w:szCs w:val="24"/>
        </w:rPr>
        <w:t xml:space="preserve"> as medidas necessárias para o efetivo funcionamento do </w:t>
      </w:r>
      <w:r w:rsidR="00C95400" w:rsidRPr="00AD5965">
        <w:rPr>
          <w:rFonts w:ascii="Goudy Old Style" w:hAnsi="Goudy Old Style" w:cs="Arial"/>
          <w:sz w:val="24"/>
          <w:szCs w:val="24"/>
        </w:rPr>
        <w:t>Conselho Municipal de Saúde</w:t>
      </w:r>
      <w:r w:rsidR="000D4EF6" w:rsidRPr="00AD5965">
        <w:rPr>
          <w:rFonts w:ascii="Goudy Old Style" w:hAnsi="Goudy Old Style" w:cs="Arial"/>
          <w:sz w:val="24"/>
          <w:szCs w:val="24"/>
        </w:rPr>
        <w:t>, fornecendo todo o apoio administrativo, operacional, econômico-financeiro, de recursos humanos e material.</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196057"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ab/>
        <w:t>Parágrafo Único:</w:t>
      </w:r>
      <w:r w:rsidR="000D4EF6" w:rsidRPr="00AD5965">
        <w:rPr>
          <w:rFonts w:ascii="Goudy Old Style" w:hAnsi="Goudy Old Style" w:cs="Arial"/>
          <w:sz w:val="24"/>
          <w:szCs w:val="24"/>
        </w:rPr>
        <w:t xml:space="preserve"> Ao Conselho </w:t>
      </w:r>
      <w:r w:rsidR="00F71D2D" w:rsidRPr="00AD5965">
        <w:rPr>
          <w:rFonts w:ascii="Goudy Old Style" w:hAnsi="Goudy Old Style" w:cs="Arial"/>
          <w:sz w:val="24"/>
          <w:szCs w:val="24"/>
        </w:rPr>
        <w:t>Municipal</w:t>
      </w:r>
      <w:r w:rsidR="000D4EF6" w:rsidRPr="00AD5965">
        <w:rPr>
          <w:rFonts w:ascii="Goudy Old Style" w:hAnsi="Goudy Old Style" w:cs="Arial"/>
          <w:sz w:val="24"/>
          <w:szCs w:val="24"/>
        </w:rPr>
        <w:t xml:space="preserve"> de Saúde é garantida autonomia para seu pleno funcionamento com dotação orçamentária e financeira e será assessorado pela Secretaria Executiva do Colegiado, com estrutura administrativa composta de funcionários técnicos ligados ao Sistema Único de Saúde - SUS.</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0D4EF6" w:rsidP="00196057">
      <w:pPr>
        <w:spacing w:after="0" w:line="360" w:lineRule="auto"/>
        <w:jc w:val="center"/>
        <w:rPr>
          <w:rFonts w:ascii="Goudy Old Style" w:hAnsi="Goudy Old Style" w:cs="Arial"/>
          <w:b/>
          <w:sz w:val="24"/>
          <w:szCs w:val="24"/>
        </w:rPr>
      </w:pPr>
      <w:r w:rsidRPr="00AD5965">
        <w:rPr>
          <w:rFonts w:ascii="Goudy Old Style" w:hAnsi="Goudy Old Style" w:cs="Arial"/>
          <w:b/>
          <w:sz w:val="24"/>
          <w:szCs w:val="24"/>
        </w:rPr>
        <w:t>CAPÍTULO II</w:t>
      </w:r>
    </w:p>
    <w:p w:rsidR="000D4EF6" w:rsidRPr="00AD5965" w:rsidRDefault="000D4EF6" w:rsidP="00196057">
      <w:pPr>
        <w:spacing w:after="0" w:line="360" w:lineRule="auto"/>
        <w:jc w:val="center"/>
        <w:rPr>
          <w:rFonts w:ascii="Goudy Old Style" w:hAnsi="Goudy Old Style" w:cs="Arial"/>
          <w:b/>
          <w:sz w:val="24"/>
          <w:szCs w:val="24"/>
        </w:rPr>
      </w:pPr>
      <w:r w:rsidRPr="00AD5965">
        <w:rPr>
          <w:rFonts w:ascii="Goudy Old Style" w:hAnsi="Goudy Old Style" w:cs="Arial"/>
          <w:b/>
          <w:sz w:val="24"/>
          <w:szCs w:val="24"/>
        </w:rPr>
        <w:t>DA ORGANIZAÇÃO E DO FUNCIONAMENTO</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196057"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ab/>
      </w:r>
      <w:r w:rsidR="000D4EF6" w:rsidRPr="00AD5965">
        <w:rPr>
          <w:rFonts w:ascii="Goudy Old Style" w:hAnsi="Goudy Old Style" w:cs="Arial"/>
          <w:sz w:val="24"/>
          <w:szCs w:val="24"/>
        </w:rPr>
        <w:t xml:space="preserve">Art. 3.º A estrutura do Conselho </w:t>
      </w:r>
      <w:r w:rsidR="00C95400" w:rsidRPr="00AD5965">
        <w:rPr>
          <w:rFonts w:ascii="Goudy Old Style" w:hAnsi="Goudy Old Style" w:cs="Arial"/>
          <w:sz w:val="24"/>
          <w:szCs w:val="24"/>
        </w:rPr>
        <w:t>Municipal</w:t>
      </w:r>
      <w:r w:rsidR="000D4EF6" w:rsidRPr="00AD5965">
        <w:rPr>
          <w:rFonts w:ascii="Goudy Old Style" w:hAnsi="Goudy Old Style" w:cs="Arial"/>
          <w:sz w:val="24"/>
          <w:szCs w:val="24"/>
        </w:rPr>
        <w:t xml:space="preserve"> de Saúde do Ceará compreende:</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0D4EF6"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I - plenária;</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0D4EF6"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II - mesa diretora;</w:t>
      </w:r>
      <w:r w:rsidR="00C95400" w:rsidRPr="00AD5965">
        <w:rPr>
          <w:rFonts w:ascii="Goudy Old Style" w:hAnsi="Goudy Old Style" w:cs="Arial"/>
          <w:sz w:val="24"/>
          <w:szCs w:val="24"/>
        </w:rPr>
        <w:t xml:space="preserve"> e</w:t>
      </w:r>
    </w:p>
    <w:p w:rsidR="000D4EF6" w:rsidRPr="00AD5965" w:rsidRDefault="000D4EF6" w:rsidP="00196057">
      <w:pPr>
        <w:spacing w:after="0" w:line="360" w:lineRule="auto"/>
        <w:jc w:val="both"/>
        <w:rPr>
          <w:rFonts w:ascii="Goudy Old Style" w:hAnsi="Goudy Old Style" w:cs="Arial"/>
          <w:sz w:val="24"/>
          <w:szCs w:val="24"/>
        </w:rPr>
      </w:pPr>
    </w:p>
    <w:p w:rsidR="00735D38" w:rsidRPr="00AD5965" w:rsidRDefault="000D4EF6"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III - secretaria executiva</w:t>
      </w:r>
    </w:p>
    <w:p w:rsidR="00735D38" w:rsidRPr="00AD5965" w:rsidRDefault="00735D38" w:rsidP="00196057">
      <w:pPr>
        <w:spacing w:after="0" w:line="360" w:lineRule="auto"/>
        <w:jc w:val="both"/>
        <w:rPr>
          <w:rFonts w:ascii="Goudy Old Style" w:hAnsi="Goudy Old Style" w:cs="Arial"/>
          <w:sz w:val="24"/>
          <w:szCs w:val="24"/>
        </w:rPr>
      </w:pPr>
    </w:p>
    <w:p w:rsidR="000D4EF6" w:rsidRPr="00AD5965" w:rsidRDefault="00735D38"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IV -</w:t>
      </w:r>
      <w:proofErr w:type="gramStart"/>
      <w:r w:rsidRPr="00AD5965">
        <w:rPr>
          <w:rFonts w:ascii="Goudy Old Style" w:hAnsi="Goudy Old Style" w:cs="Arial"/>
          <w:sz w:val="24"/>
          <w:szCs w:val="24"/>
        </w:rPr>
        <w:t xml:space="preserve">  </w:t>
      </w:r>
      <w:proofErr w:type="gramEnd"/>
      <w:r w:rsidRPr="00AD5965">
        <w:rPr>
          <w:rFonts w:ascii="Goudy Old Style" w:hAnsi="Goudy Old Style" w:cs="Arial"/>
          <w:sz w:val="24"/>
          <w:szCs w:val="24"/>
        </w:rPr>
        <w:t xml:space="preserve">Câmaras e comissões </w:t>
      </w:r>
      <w:r w:rsidR="00C95400" w:rsidRPr="00AD5965">
        <w:rPr>
          <w:rFonts w:ascii="Goudy Old Style" w:hAnsi="Goudy Old Style" w:cs="Arial"/>
          <w:sz w:val="24"/>
          <w:szCs w:val="24"/>
        </w:rPr>
        <w:t>.</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0D4EF6"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1.º A composição da Mesa Diretora será assim constituída:</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0D4EF6"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I - presidente;</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0D4EF6"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II - vice-presidente;</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0D4EF6"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xml:space="preserve">III </w:t>
      </w:r>
      <w:r w:rsidR="00735D38" w:rsidRPr="00AD5965">
        <w:rPr>
          <w:rFonts w:ascii="Goudy Old Style" w:hAnsi="Goudy Old Style" w:cs="Arial"/>
          <w:sz w:val="24"/>
          <w:szCs w:val="24"/>
        </w:rPr>
        <w:t>–</w:t>
      </w:r>
      <w:r w:rsidRPr="00AD5965">
        <w:rPr>
          <w:rFonts w:ascii="Goudy Old Style" w:hAnsi="Goudy Old Style" w:cs="Arial"/>
          <w:sz w:val="24"/>
          <w:szCs w:val="24"/>
        </w:rPr>
        <w:t xml:space="preserve"> secretário</w:t>
      </w:r>
      <w:r w:rsidR="00735D38" w:rsidRPr="00AD5965">
        <w:rPr>
          <w:rFonts w:ascii="Goudy Old Style" w:hAnsi="Goudy Old Style" w:cs="Arial"/>
          <w:sz w:val="24"/>
          <w:szCs w:val="24"/>
        </w:rPr>
        <w:t xml:space="preserve"> </w:t>
      </w:r>
      <w:proofErr w:type="gramStart"/>
      <w:r w:rsidR="00735D38" w:rsidRPr="00AD5965">
        <w:rPr>
          <w:rFonts w:ascii="Goudy Old Style" w:hAnsi="Goudy Old Style" w:cs="Arial"/>
          <w:sz w:val="24"/>
          <w:szCs w:val="24"/>
        </w:rPr>
        <w:t xml:space="preserve">Geral </w:t>
      </w:r>
      <w:r w:rsidRPr="00AD5965">
        <w:rPr>
          <w:rFonts w:ascii="Goudy Old Style" w:hAnsi="Goudy Old Style" w:cs="Arial"/>
          <w:sz w:val="24"/>
          <w:szCs w:val="24"/>
        </w:rPr>
        <w:t>;</w:t>
      </w:r>
      <w:proofErr w:type="gramEnd"/>
      <w:r w:rsidRPr="00AD5965">
        <w:rPr>
          <w:rFonts w:ascii="Goudy Old Style" w:hAnsi="Goudy Old Style" w:cs="Arial"/>
          <w:sz w:val="24"/>
          <w:szCs w:val="24"/>
        </w:rPr>
        <w:t xml:space="preserve"> e</w:t>
      </w:r>
    </w:p>
    <w:p w:rsidR="00735D38" w:rsidRPr="00AD5965" w:rsidRDefault="00735D38" w:rsidP="00196057">
      <w:pPr>
        <w:spacing w:after="0" w:line="360" w:lineRule="auto"/>
        <w:jc w:val="both"/>
        <w:rPr>
          <w:rFonts w:ascii="Goudy Old Style" w:hAnsi="Goudy Old Style" w:cs="Arial"/>
          <w:sz w:val="24"/>
          <w:szCs w:val="24"/>
        </w:rPr>
      </w:pPr>
    </w:p>
    <w:p w:rsidR="000D4EF6" w:rsidRPr="00AD5965" w:rsidRDefault="00735D38"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xml:space="preserve">IV- Segundo Secretário. </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196057"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4</w:t>
      </w:r>
      <w:r w:rsidR="000D4EF6" w:rsidRPr="00AD5965">
        <w:rPr>
          <w:rFonts w:ascii="Goudy Old Style" w:hAnsi="Goudy Old Style" w:cs="Arial"/>
          <w:sz w:val="24"/>
          <w:szCs w:val="24"/>
        </w:rPr>
        <w:t xml:space="preserve">.º A Mesa Diretora do </w:t>
      </w:r>
      <w:r w:rsidR="00C95400" w:rsidRPr="00AD5965">
        <w:rPr>
          <w:rFonts w:ascii="Goudy Old Style" w:hAnsi="Goudy Old Style" w:cs="Arial"/>
          <w:sz w:val="24"/>
          <w:szCs w:val="24"/>
        </w:rPr>
        <w:t xml:space="preserve">Conselho Municipal de Saúde </w:t>
      </w:r>
      <w:r w:rsidR="000D4EF6" w:rsidRPr="00AD5965">
        <w:rPr>
          <w:rFonts w:ascii="Goudy Old Style" w:hAnsi="Goudy Old Style" w:cs="Arial"/>
          <w:sz w:val="24"/>
          <w:szCs w:val="24"/>
        </w:rPr>
        <w:t xml:space="preserve">será paritária, eleita pela maioria dos votos, entre os conselheiros do Conselho </w:t>
      </w:r>
      <w:r w:rsidR="00C95400" w:rsidRPr="00AD5965">
        <w:rPr>
          <w:rFonts w:ascii="Goudy Old Style" w:hAnsi="Goudy Old Style" w:cs="Arial"/>
          <w:sz w:val="24"/>
          <w:szCs w:val="24"/>
        </w:rPr>
        <w:t>Municipal</w:t>
      </w:r>
      <w:r w:rsidR="000D4EF6" w:rsidRPr="00AD5965">
        <w:rPr>
          <w:rFonts w:ascii="Goudy Old Style" w:hAnsi="Goudy Old Style" w:cs="Arial"/>
          <w:sz w:val="24"/>
          <w:szCs w:val="24"/>
        </w:rPr>
        <w:t xml:space="preserve"> de Saúde d</w:t>
      </w:r>
      <w:r w:rsidR="00C95400" w:rsidRPr="00AD5965">
        <w:rPr>
          <w:rFonts w:ascii="Goudy Old Style" w:hAnsi="Goudy Old Style" w:cs="Arial"/>
          <w:sz w:val="24"/>
          <w:szCs w:val="24"/>
        </w:rPr>
        <w:t xml:space="preserve">e </w:t>
      </w:r>
      <w:r w:rsidR="00B6726A" w:rsidRPr="00AD5965">
        <w:rPr>
          <w:rFonts w:ascii="Goudy Old Style" w:hAnsi="Goudy Old Style" w:cs="Arial"/>
          <w:sz w:val="24"/>
          <w:szCs w:val="24"/>
        </w:rPr>
        <w:t>Crato/CE</w:t>
      </w:r>
      <w:r w:rsidR="000D4EF6" w:rsidRPr="00AD5965">
        <w:rPr>
          <w:rFonts w:ascii="Goudy Old Style" w:hAnsi="Goudy Old Style" w:cs="Arial"/>
          <w:sz w:val="24"/>
          <w:szCs w:val="24"/>
        </w:rPr>
        <w:t xml:space="preserve"> sem qualquer interferência, por meio de escrutínio aberto, em reunião presencial ou virtual em que tomarem posse os novos membros, votantes somente os membros titulares, ou suplentes na ausência do titular.</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196057"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5</w:t>
      </w:r>
      <w:r w:rsidR="000D4EF6" w:rsidRPr="00AD5965">
        <w:rPr>
          <w:rFonts w:ascii="Goudy Old Style" w:hAnsi="Goudy Old Style" w:cs="Arial"/>
          <w:sz w:val="24"/>
          <w:szCs w:val="24"/>
        </w:rPr>
        <w:t xml:space="preserve">.º </w:t>
      </w:r>
      <w:r w:rsidR="00AD5965" w:rsidRPr="00AD5965">
        <w:rPr>
          <w:rFonts w:ascii="Goudy Old Style" w:hAnsi="Goudy Old Style" w:cs="Arial"/>
          <w:sz w:val="24"/>
          <w:szCs w:val="24"/>
        </w:rPr>
        <w:t xml:space="preserve">O mandato dos membros da mesa diretora será de </w:t>
      </w:r>
      <w:proofErr w:type="gramStart"/>
      <w:r w:rsidR="00AD5965" w:rsidRPr="00AD5965">
        <w:rPr>
          <w:rFonts w:ascii="Goudy Old Style" w:hAnsi="Goudy Old Style" w:cs="Arial"/>
          <w:sz w:val="24"/>
          <w:szCs w:val="24"/>
        </w:rPr>
        <w:t>2</w:t>
      </w:r>
      <w:proofErr w:type="gramEnd"/>
      <w:r w:rsidR="00AD5965" w:rsidRPr="00AD5965">
        <w:rPr>
          <w:rFonts w:ascii="Goudy Old Style" w:hAnsi="Goudy Old Style" w:cs="Arial"/>
          <w:sz w:val="24"/>
          <w:szCs w:val="24"/>
        </w:rPr>
        <w:t xml:space="preserve"> (dois) anos, sem direito a uma recondução por igual período, procedendo-se uma nova eleição.</w:t>
      </w:r>
    </w:p>
    <w:p w:rsidR="00AC7F47" w:rsidRPr="00AD5965" w:rsidRDefault="00AC7F47" w:rsidP="00196057">
      <w:pPr>
        <w:spacing w:after="0" w:line="360" w:lineRule="auto"/>
        <w:jc w:val="both"/>
        <w:rPr>
          <w:rFonts w:ascii="Goudy Old Style" w:hAnsi="Goudy Old Style" w:cs="Arial"/>
          <w:sz w:val="24"/>
          <w:szCs w:val="24"/>
        </w:rPr>
      </w:pPr>
    </w:p>
    <w:p w:rsidR="000D4EF6" w:rsidRPr="00AD5965" w:rsidRDefault="00196057"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6</w:t>
      </w:r>
      <w:r w:rsidR="000D4EF6" w:rsidRPr="00AD5965">
        <w:rPr>
          <w:rFonts w:ascii="Goudy Old Style" w:hAnsi="Goudy Old Style" w:cs="Arial"/>
          <w:sz w:val="24"/>
          <w:szCs w:val="24"/>
        </w:rPr>
        <w:t xml:space="preserve">.º O Presidente da Mesa Diretora é o Presidente do Conselho </w:t>
      </w:r>
      <w:r w:rsidR="00C95400" w:rsidRPr="00AD5965">
        <w:rPr>
          <w:rFonts w:ascii="Goudy Old Style" w:hAnsi="Goudy Old Style" w:cs="Arial"/>
          <w:sz w:val="24"/>
          <w:szCs w:val="24"/>
        </w:rPr>
        <w:t>Municipal</w:t>
      </w:r>
      <w:r w:rsidR="000D4EF6" w:rsidRPr="00AD5965">
        <w:rPr>
          <w:rFonts w:ascii="Goudy Old Style" w:hAnsi="Goudy Old Style" w:cs="Arial"/>
          <w:sz w:val="24"/>
          <w:szCs w:val="24"/>
        </w:rPr>
        <w:t xml:space="preserve"> de Saúde, eleito dentre os membros que compõe o Pleno em reunião de plenária.</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196057"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7</w:t>
      </w:r>
      <w:r w:rsidR="000D4EF6" w:rsidRPr="00AD5965">
        <w:rPr>
          <w:rFonts w:ascii="Goudy Old Style" w:hAnsi="Goudy Old Style" w:cs="Arial"/>
          <w:sz w:val="24"/>
          <w:szCs w:val="24"/>
        </w:rPr>
        <w:t xml:space="preserve">.º A organização e as normas de funcionamento do </w:t>
      </w:r>
      <w:r w:rsidR="00C95400" w:rsidRPr="00AD5965">
        <w:rPr>
          <w:rFonts w:ascii="Goudy Old Style" w:hAnsi="Goudy Old Style" w:cs="Arial"/>
          <w:sz w:val="24"/>
          <w:szCs w:val="24"/>
        </w:rPr>
        <w:t>Conselho Municipal de Saúde</w:t>
      </w:r>
      <w:r w:rsidR="000D4EF6" w:rsidRPr="00AD5965">
        <w:rPr>
          <w:rFonts w:ascii="Goudy Old Style" w:hAnsi="Goudy Old Style" w:cs="Arial"/>
          <w:sz w:val="24"/>
          <w:szCs w:val="24"/>
        </w:rPr>
        <w:t xml:space="preserve"> serão definidas em Regimento próprio, aprovado pelo Pleno, homologado pelo Secretário </w:t>
      </w:r>
      <w:r w:rsidR="00C95400" w:rsidRPr="00AD5965">
        <w:rPr>
          <w:rFonts w:ascii="Goudy Old Style" w:hAnsi="Goudy Old Style" w:cs="Arial"/>
          <w:sz w:val="24"/>
          <w:szCs w:val="24"/>
        </w:rPr>
        <w:t>Municipal de</w:t>
      </w:r>
      <w:r w:rsidR="000D4EF6" w:rsidRPr="00AD5965">
        <w:rPr>
          <w:rFonts w:ascii="Goudy Old Style" w:hAnsi="Goudy Old Style" w:cs="Arial"/>
          <w:sz w:val="24"/>
          <w:szCs w:val="24"/>
        </w:rPr>
        <w:t xml:space="preserve"> Saúde e publicado no Diário Oficial.</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0D4EF6" w:rsidP="00196057">
      <w:pPr>
        <w:spacing w:after="0" w:line="360" w:lineRule="auto"/>
        <w:jc w:val="center"/>
        <w:rPr>
          <w:rFonts w:ascii="Goudy Old Style" w:hAnsi="Goudy Old Style" w:cs="Arial"/>
          <w:b/>
          <w:sz w:val="24"/>
          <w:szCs w:val="24"/>
        </w:rPr>
      </w:pPr>
    </w:p>
    <w:p w:rsidR="000D4EF6" w:rsidRPr="00AD5965" w:rsidRDefault="000D4EF6" w:rsidP="00196057">
      <w:pPr>
        <w:spacing w:after="0" w:line="360" w:lineRule="auto"/>
        <w:jc w:val="center"/>
        <w:rPr>
          <w:rFonts w:ascii="Goudy Old Style" w:hAnsi="Goudy Old Style" w:cs="Arial"/>
          <w:b/>
          <w:sz w:val="24"/>
          <w:szCs w:val="24"/>
        </w:rPr>
      </w:pPr>
      <w:r w:rsidRPr="00AD5965">
        <w:rPr>
          <w:rFonts w:ascii="Goudy Old Style" w:hAnsi="Goudy Old Style" w:cs="Arial"/>
          <w:b/>
          <w:sz w:val="24"/>
          <w:szCs w:val="24"/>
        </w:rPr>
        <w:lastRenderedPageBreak/>
        <w:t>CAPÍTULO III</w:t>
      </w:r>
    </w:p>
    <w:p w:rsidR="000D4EF6" w:rsidRPr="00AD5965" w:rsidRDefault="000D4EF6" w:rsidP="00196057">
      <w:pPr>
        <w:spacing w:after="0" w:line="360" w:lineRule="auto"/>
        <w:jc w:val="center"/>
        <w:rPr>
          <w:rFonts w:ascii="Goudy Old Style" w:hAnsi="Goudy Old Style" w:cs="Arial"/>
          <w:b/>
          <w:sz w:val="24"/>
          <w:szCs w:val="24"/>
        </w:rPr>
      </w:pPr>
      <w:r w:rsidRPr="00AD5965">
        <w:rPr>
          <w:rFonts w:ascii="Goudy Old Style" w:hAnsi="Goudy Old Style" w:cs="Arial"/>
          <w:b/>
          <w:sz w:val="24"/>
          <w:szCs w:val="24"/>
        </w:rPr>
        <w:t>DAS COMPETÊNCIAS</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196057"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Art. 8</w:t>
      </w:r>
      <w:r w:rsidR="000D4EF6" w:rsidRPr="00AD5965">
        <w:rPr>
          <w:rFonts w:ascii="Goudy Old Style" w:hAnsi="Goudy Old Style" w:cs="Arial"/>
          <w:sz w:val="24"/>
          <w:szCs w:val="24"/>
        </w:rPr>
        <w:t xml:space="preserve">.º Ao Conselho </w:t>
      </w:r>
      <w:r w:rsidR="00C95400" w:rsidRPr="00AD5965">
        <w:rPr>
          <w:rFonts w:ascii="Goudy Old Style" w:hAnsi="Goudy Old Style" w:cs="Arial"/>
          <w:sz w:val="24"/>
          <w:szCs w:val="24"/>
        </w:rPr>
        <w:t>Municipal</w:t>
      </w:r>
      <w:r w:rsidR="000D4EF6" w:rsidRPr="00AD5965">
        <w:rPr>
          <w:rFonts w:ascii="Goudy Old Style" w:hAnsi="Goudy Old Style" w:cs="Arial"/>
          <w:sz w:val="24"/>
          <w:szCs w:val="24"/>
        </w:rPr>
        <w:t xml:space="preserve"> de Saúde do</w:t>
      </w:r>
      <w:r w:rsidR="00332728" w:rsidRPr="00AD5965">
        <w:rPr>
          <w:rFonts w:ascii="Goudy Old Style" w:hAnsi="Goudy Old Style" w:cs="Arial"/>
          <w:sz w:val="24"/>
          <w:szCs w:val="24"/>
        </w:rPr>
        <w:t xml:space="preserve"> Município</w:t>
      </w:r>
      <w:r w:rsidR="000D4EF6" w:rsidRPr="00AD5965">
        <w:rPr>
          <w:rFonts w:ascii="Goudy Old Style" w:hAnsi="Goudy Old Style" w:cs="Arial"/>
          <w:sz w:val="24"/>
          <w:szCs w:val="24"/>
        </w:rPr>
        <w:t xml:space="preserve"> compete, sem prejuízo das funções do Poder Legislativo:</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AD5965"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i – Conhecer e acompanhar a execução da política municipal de saúde, na esfera do governo municipal, inclusive nos aspectos econômicos e financeiros, de gerência técnica administrativa;</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AD5965"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II - E</w:t>
      </w:r>
      <w:r w:rsidR="000D4EF6" w:rsidRPr="00AD5965">
        <w:rPr>
          <w:rFonts w:ascii="Goudy Old Style" w:hAnsi="Goudy Old Style" w:cs="Arial"/>
          <w:sz w:val="24"/>
          <w:szCs w:val="24"/>
        </w:rPr>
        <w:t xml:space="preserve">stabelecer diretrizes para elaboração do Plano </w:t>
      </w:r>
      <w:r w:rsidR="00C95400" w:rsidRPr="00AD5965">
        <w:rPr>
          <w:rFonts w:ascii="Goudy Old Style" w:hAnsi="Goudy Old Style" w:cs="Arial"/>
          <w:sz w:val="24"/>
          <w:szCs w:val="24"/>
        </w:rPr>
        <w:t>Municipal</w:t>
      </w:r>
      <w:r w:rsidR="000D4EF6" w:rsidRPr="00AD5965">
        <w:rPr>
          <w:rFonts w:ascii="Goudy Old Style" w:hAnsi="Goudy Old Style" w:cs="Arial"/>
          <w:sz w:val="24"/>
          <w:szCs w:val="24"/>
        </w:rPr>
        <w:t xml:space="preserve"> de Saúde considerando a realidade epidemiológica do </w:t>
      </w:r>
      <w:r w:rsidR="00C95400" w:rsidRPr="00AD5965">
        <w:rPr>
          <w:rFonts w:ascii="Goudy Old Style" w:hAnsi="Goudy Old Style" w:cs="Arial"/>
          <w:sz w:val="24"/>
          <w:szCs w:val="24"/>
        </w:rPr>
        <w:t>Município</w:t>
      </w:r>
      <w:r w:rsidR="000D4EF6" w:rsidRPr="00AD5965">
        <w:rPr>
          <w:rFonts w:ascii="Goudy Old Style" w:hAnsi="Goudy Old Style" w:cs="Arial"/>
          <w:sz w:val="24"/>
          <w:szCs w:val="24"/>
        </w:rPr>
        <w:t>;</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2F67CF"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III –</w:t>
      </w:r>
      <w:r w:rsidRPr="00AD5965">
        <w:rPr>
          <w:rFonts w:ascii="Goudy Old Style" w:hAnsi="Goudy Old Style" w:cs="Arial"/>
          <w:b/>
          <w:sz w:val="24"/>
          <w:szCs w:val="24"/>
        </w:rPr>
        <w:t xml:space="preserve"> </w:t>
      </w:r>
      <w:r w:rsidR="00AD5965" w:rsidRPr="00AD5965">
        <w:rPr>
          <w:rFonts w:ascii="Goudy Old Style" w:hAnsi="Goudy Old Style" w:cs="Arial"/>
          <w:sz w:val="24"/>
          <w:szCs w:val="24"/>
        </w:rPr>
        <w:t>Monitorar/avaliar o sistema único de saúde - SUS, com base em parâmetro de cobertura, cumprimento das metas estabelecidas e outros mecanismos, objetivando o atendimento pleno das necessidades de saúde da população;</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233010"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I</w:t>
      </w:r>
      <w:r w:rsidR="000D4EF6" w:rsidRPr="00AD5965">
        <w:rPr>
          <w:rFonts w:ascii="Goudy Old Style" w:hAnsi="Goudy Old Style" w:cs="Arial"/>
          <w:sz w:val="24"/>
          <w:szCs w:val="24"/>
        </w:rPr>
        <w:t>V - fomentar a participação e o controle social na saúde, na pactuação, no acompanhamento, no monitoramento da organização e no funcionamento das Redes de Atenção à Saúde - RAS</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AD5965"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V – Monitorar os padrões de qualidade e de resolutividade dos serviços de saúde, verificando o processo de incorporação dos avanços científicos e tecnológicos na área da saúde;</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AD5965"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xml:space="preserve">VI – Participar do planejamento e elaboração do plano municipal de saúde e execuções financeiras orçamentárias vinculadas aos fundos de saúde, acompanhando a movimentação e destinação dos </w:t>
      </w:r>
      <w:proofErr w:type="spellStart"/>
      <w:r w:rsidRPr="00AD5965">
        <w:rPr>
          <w:rFonts w:ascii="Goudy Old Style" w:hAnsi="Goudy Old Style" w:cs="Arial"/>
          <w:sz w:val="24"/>
          <w:szCs w:val="24"/>
        </w:rPr>
        <w:t>recur</w:t>
      </w:r>
      <w:proofErr w:type="spellEnd"/>
      <w:r w:rsidRPr="00AD5965">
        <w:rPr>
          <w:rFonts w:ascii="Goudy Old Style" w:hAnsi="Goudy Old Style" w:cs="Arial"/>
          <w:sz w:val="24"/>
          <w:szCs w:val="24"/>
        </w:rPr>
        <w:t>;</w:t>
      </w:r>
    </w:p>
    <w:p w:rsidR="00AD5965" w:rsidRPr="00AD5965" w:rsidRDefault="00AD5965" w:rsidP="00196057">
      <w:pPr>
        <w:spacing w:after="0" w:line="360" w:lineRule="auto"/>
        <w:jc w:val="both"/>
        <w:rPr>
          <w:rFonts w:ascii="Goudy Old Style" w:hAnsi="Goudy Old Style" w:cs="Arial"/>
          <w:sz w:val="24"/>
          <w:szCs w:val="24"/>
        </w:rPr>
      </w:pPr>
    </w:p>
    <w:p w:rsidR="000D4EF6" w:rsidRPr="00AD5965" w:rsidRDefault="00AD5965"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VII</w:t>
      </w:r>
      <w:r w:rsidR="000D4EF6" w:rsidRPr="00AD5965">
        <w:rPr>
          <w:rFonts w:ascii="Goudy Old Style" w:hAnsi="Goudy Old Style" w:cs="Arial"/>
          <w:sz w:val="24"/>
          <w:szCs w:val="24"/>
        </w:rPr>
        <w:t xml:space="preserve"> - requisitar dados e informações de caráter administrativo, técnico-financeiro, relativo ao SUS, de órgãos ou entidades públicas, privados e conveniados com o Sistema Único de Saúde - SUS;</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AD5965"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VIII - E</w:t>
      </w:r>
      <w:r w:rsidR="000D4EF6" w:rsidRPr="00AD5965">
        <w:rPr>
          <w:rFonts w:ascii="Goudy Old Style" w:hAnsi="Goudy Old Style" w:cs="Arial"/>
          <w:sz w:val="24"/>
          <w:szCs w:val="24"/>
        </w:rPr>
        <w:t xml:space="preserve">laborar, alterar e aprovar o Regimento Interno do Conselho </w:t>
      </w:r>
      <w:r w:rsidR="00233010" w:rsidRPr="00AD5965">
        <w:rPr>
          <w:rFonts w:ascii="Goudy Old Style" w:hAnsi="Goudy Old Style" w:cs="Arial"/>
          <w:sz w:val="24"/>
          <w:szCs w:val="24"/>
        </w:rPr>
        <w:t>Municip</w:t>
      </w:r>
      <w:r w:rsidR="000D4EF6" w:rsidRPr="00AD5965">
        <w:rPr>
          <w:rFonts w:ascii="Goudy Old Style" w:hAnsi="Goudy Old Style" w:cs="Arial"/>
          <w:sz w:val="24"/>
          <w:szCs w:val="24"/>
        </w:rPr>
        <w:t>al de Saúde e suas normas de funcionamento;</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AD5965"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xml:space="preserve">IX - Submeter para apreciação o relatório quadrimestralmente, o plano de aplicação e prestação de contas, bem como supervisionar e acompanhar a movimentação do fundo municipal de saúde, pelo conselho municipal de saúde e quando </w:t>
      </w:r>
      <w:proofErr w:type="gramStart"/>
      <w:r w:rsidRPr="00AD5965">
        <w:rPr>
          <w:rFonts w:ascii="Goudy Old Style" w:hAnsi="Goudy Old Style" w:cs="Arial"/>
          <w:sz w:val="24"/>
          <w:szCs w:val="24"/>
        </w:rPr>
        <w:t>necessário sugestões</w:t>
      </w:r>
      <w:proofErr w:type="gramEnd"/>
      <w:r w:rsidRPr="00AD5965">
        <w:rPr>
          <w:rFonts w:ascii="Goudy Old Style" w:hAnsi="Goudy Old Style" w:cs="Arial"/>
          <w:sz w:val="24"/>
          <w:szCs w:val="24"/>
        </w:rPr>
        <w:t xml:space="preserve"> de melhorias;</w:t>
      </w:r>
    </w:p>
    <w:p w:rsidR="00AD5965" w:rsidRPr="00AD5965" w:rsidRDefault="00AD5965" w:rsidP="00196057">
      <w:pPr>
        <w:spacing w:after="0" w:line="360" w:lineRule="auto"/>
        <w:jc w:val="both"/>
        <w:rPr>
          <w:rFonts w:ascii="Goudy Old Style" w:hAnsi="Goudy Old Style" w:cs="Arial"/>
          <w:sz w:val="24"/>
          <w:szCs w:val="24"/>
        </w:rPr>
      </w:pPr>
    </w:p>
    <w:p w:rsidR="000D4EF6" w:rsidRPr="00AD5965" w:rsidRDefault="00AD5965"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X- Articular e participar das ações</w:t>
      </w:r>
      <w:proofErr w:type="gramStart"/>
      <w:r w:rsidRPr="00AD5965">
        <w:rPr>
          <w:rFonts w:ascii="Goudy Old Style" w:hAnsi="Goudy Old Style" w:cs="Arial"/>
          <w:sz w:val="24"/>
          <w:szCs w:val="24"/>
        </w:rPr>
        <w:t xml:space="preserve">  </w:t>
      </w:r>
      <w:proofErr w:type="gramEnd"/>
      <w:r w:rsidRPr="00AD5965">
        <w:rPr>
          <w:rFonts w:ascii="Goudy Old Style" w:hAnsi="Goudy Old Style" w:cs="Arial"/>
          <w:sz w:val="24"/>
          <w:szCs w:val="24"/>
        </w:rPr>
        <w:t>da educação permanente para o controle social aos membros do conselho municipal de saúde;</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AD5965"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xml:space="preserve">XI - Realizar conferências de saúde, a nível municipal conforme estabelecido no conselho nacional de saúde; </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0D4EF6" w:rsidP="00196057">
      <w:pPr>
        <w:spacing w:after="0" w:line="360" w:lineRule="auto"/>
        <w:jc w:val="center"/>
        <w:rPr>
          <w:rFonts w:ascii="Goudy Old Style" w:hAnsi="Goudy Old Style" w:cs="Arial"/>
          <w:b/>
          <w:sz w:val="24"/>
          <w:szCs w:val="24"/>
        </w:rPr>
      </w:pPr>
      <w:r w:rsidRPr="00AD5965">
        <w:rPr>
          <w:rFonts w:ascii="Goudy Old Style" w:hAnsi="Goudy Old Style" w:cs="Arial"/>
          <w:b/>
          <w:sz w:val="24"/>
          <w:szCs w:val="24"/>
        </w:rPr>
        <w:t>CAPÍTULO IV</w:t>
      </w:r>
    </w:p>
    <w:p w:rsidR="000D4EF6" w:rsidRPr="00AD5965" w:rsidRDefault="000D4EF6" w:rsidP="00196057">
      <w:pPr>
        <w:spacing w:after="0" w:line="360" w:lineRule="auto"/>
        <w:jc w:val="center"/>
        <w:rPr>
          <w:rFonts w:ascii="Goudy Old Style" w:hAnsi="Goudy Old Style" w:cs="Arial"/>
          <w:b/>
          <w:sz w:val="24"/>
          <w:szCs w:val="24"/>
        </w:rPr>
      </w:pPr>
      <w:r w:rsidRPr="00AD5965">
        <w:rPr>
          <w:rFonts w:ascii="Goudy Old Style" w:hAnsi="Goudy Old Style" w:cs="Arial"/>
          <w:b/>
          <w:sz w:val="24"/>
          <w:szCs w:val="24"/>
        </w:rPr>
        <w:t>DA COMPOSIÇÃO</w:t>
      </w:r>
      <w:r w:rsidR="0024176E" w:rsidRPr="00AD5965">
        <w:rPr>
          <w:rFonts w:ascii="Goudy Old Style" w:hAnsi="Goudy Old Style" w:cs="Arial"/>
          <w:b/>
          <w:sz w:val="24"/>
          <w:szCs w:val="24"/>
        </w:rPr>
        <w:t xml:space="preserve"> E ALTERAÇÃO DO CONSELHO </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196057"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Art. 9</w:t>
      </w:r>
      <w:r w:rsidR="000D4EF6" w:rsidRPr="00AD5965">
        <w:rPr>
          <w:rFonts w:ascii="Goudy Old Style" w:hAnsi="Goudy Old Style" w:cs="Arial"/>
          <w:sz w:val="24"/>
          <w:szCs w:val="24"/>
        </w:rPr>
        <w:t xml:space="preserve">.º O Conselho </w:t>
      </w:r>
      <w:r w:rsidR="00233010" w:rsidRPr="00AD5965">
        <w:rPr>
          <w:rFonts w:ascii="Goudy Old Style" w:hAnsi="Goudy Old Style" w:cs="Arial"/>
          <w:sz w:val="24"/>
          <w:szCs w:val="24"/>
        </w:rPr>
        <w:t>Municip</w:t>
      </w:r>
      <w:r w:rsidR="000D4EF6" w:rsidRPr="00AD5965">
        <w:rPr>
          <w:rFonts w:ascii="Goudy Old Style" w:hAnsi="Goudy Old Style" w:cs="Arial"/>
          <w:sz w:val="24"/>
          <w:szCs w:val="24"/>
        </w:rPr>
        <w:t xml:space="preserve">al de Saúde, formado por </w:t>
      </w:r>
      <w:r w:rsidR="00D841FE" w:rsidRPr="00AD5965">
        <w:rPr>
          <w:rFonts w:ascii="Goudy Old Style" w:hAnsi="Goudy Old Style" w:cs="Arial"/>
          <w:sz w:val="24"/>
          <w:szCs w:val="24"/>
        </w:rPr>
        <w:t>32</w:t>
      </w:r>
      <w:r w:rsidR="000D4EF6" w:rsidRPr="00AD5965">
        <w:rPr>
          <w:rFonts w:ascii="Goudy Old Style" w:hAnsi="Goudy Old Style" w:cs="Arial"/>
          <w:sz w:val="24"/>
          <w:szCs w:val="24"/>
        </w:rPr>
        <w:t xml:space="preserve"> (</w:t>
      </w:r>
      <w:r w:rsidR="00D841FE" w:rsidRPr="00AD5965">
        <w:rPr>
          <w:rFonts w:ascii="Goudy Old Style" w:hAnsi="Goudy Old Style" w:cs="Arial"/>
          <w:sz w:val="24"/>
          <w:szCs w:val="24"/>
        </w:rPr>
        <w:t>trinta e dois</w:t>
      </w:r>
      <w:r w:rsidR="000D4EF6" w:rsidRPr="00AD5965">
        <w:rPr>
          <w:rFonts w:ascii="Goudy Old Style" w:hAnsi="Goudy Old Style" w:cs="Arial"/>
          <w:sz w:val="24"/>
          <w:szCs w:val="24"/>
        </w:rPr>
        <w:t xml:space="preserve">) conselheiros efetivos e seus respectivos suplentes, representados pelos segmentos das Instituições Governamentais, dos Prestadores de Serviços de Saúde, dos Profissionais de Saúde e trabalhadores da área administrativa da saúde e dos Usuários, tem sua composição paritária conforme estabelecida pela Lei Federal n.º 8.142, de 28 de dezembro de 1990, </w:t>
      </w:r>
      <w:r w:rsidR="00233010" w:rsidRPr="00AD5965">
        <w:rPr>
          <w:rFonts w:ascii="Goudy Old Style" w:hAnsi="Goudy Old Style" w:cs="Arial"/>
          <w:sz w:val="24"/>
          <w:szCs w:val="24"/>
        </w:rPr>
        <w:t xml:space="preserve">e </w:t>
      </w:r>
      <w:r w:rsidR="000D4EF6" w:rsidRPr="00AD5965">
        <w:rPr>
          <w:rFonts w:ascii="Goudy Old Style" w:hAnsi="Goudy Old Style" w:cs="Arial"/>
          <w:sz w:val="24"/>
          <w:szCs w:val="24"/>
        </w:rPr>
        <w:t xml:space="preserve">em conformidade com a Resolução n.º 453, de 10 de maio de 2012, do Conselho Nacional de Saúde </w:t>
      </w:r>
      <w:r w:rsidR="00233010" w:rsidRPr="00AD5965">
        <w:rPr>
          <w:rFonts w:ascii="Goudy Old Style" w:hAnsi="Goudy Old Style" w:cs="Arial"/>
          <w:sz w:val="24"/>
          <w:szCs w:val="24"/>
        </w:rPr>
        <w:t>–</w:t>
      </w:r>
      <w:r w:rsidR="000D4EF6" w:rsidRPr="00AD5965">
        <w:rPr>
          <w:rFonts w:ascii="Goudy Old Style" w:hAnsi="Goudy Old Style" w:cs="Arial"/>
          <w:sz w:val="24"/>
          <w:szCs w:val="24"/>
        </w:rPr>
        <w:t xml:space="preserve"> CNS</w:t>
      </w:r>
      <w:r w:rsidR="00233010" w:rsidRPr="00AD5965">
        <w:rPr>
          <w:rFonts w:ascii="Goudy Old Style" w:hAnsi="Goudy Old Style" w:cs="Arial"/>
          <w:sz w:val="24"/>
          <w:szCs w:val="24"/>
        </w:rPr>
        <w:t>.</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0D4EF6"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xml:space="preserve">§ 1.º </w:t>
      </w:r>
      <w:r w:rsidR="00AD5965" w:rsidRPr="00AD5965">
        <w:rPr>
          <w:rFonts w:ascii="Goudy Old Style" w:hAnsi="Goudy Old Style" w:cs="Arial"/>
          <w:sz w:val="24"/>
          <w:szCs w:val="24"/>
        </w:rPr>
        <w:t xml:space="preserve">O conselho municipal de saúde terá suas decisões, consubstanciadas em resoluções, homologada </w:t>
      </w:r>
      <w:proofErr w:type="gramStart"/>
      <w:r w:rsidR="00AD5965" w:rsidRPr="00AD5965">
        <w:rPr>
          <w:rFonts w:ascii="Goudy Old Style" w:hAnsi="Goudy Old Style" w:cs="Arial"/>
          <w:sz w:val="24"/>
          <w:szCs w:val="24"/>
        </w:rPr>
        <w:t>pelo(</w:t>
      </w:r>
      <w:proofErr w:type="gramEnd"/>
      <w:r w:rsidR="00AD5965" w:rsidRPr="00AD5965">
        <w:rPr>
          <w:rFonts w:ascii="Goudy Old Style" w:hAnsi="Goudy Old Style" w:cs="Arial"/>
          <w:sz w:val="24"/>
          <w:szCs w:val="24"/>
        </w:rPr>
        <w:t>a) secretário (a) de saúde e publicada no diário oficial do município .</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0D4EF6"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xml:space="preserve">§ 2.º O </w:t>
      </w:r>
      <w:r w:rsidR="00233010" w:rsidRPr="00AD5965">
        <w:rPr>
          <w:rFonts w:ascii="Goudy Old Style" w:hAnsi="Goudy Old Style" w:cs="Arial"/>
          <w:sz w:val="24"/>
          <w:szCs w:val="24"/>
        </w:rPr>
        <w:t xml:space="preserve">Conselho Municipal de Saúde </w:t>
      </w:r>
      <w:r w:rsidRPr="00AD5965">
        <w:rPr>
          <w:rFonts w:ascii="Goudy Old Style" w:hAnsi="Goudy Old Style" w:cs="Arial"/>
          <w:sz w:val="24"/>
          <w:szCs w:val="24"/>
        </w:rPr>
        <w:t>será composto pelas seguintes representações:</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AD5965"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xml:space="preserve">I – PROFISSIONAIS DA SAÚDE: </w:t>
      </w:r>
      <w:proofErr w:type="gramStart"/>
      <w:r w:rsidRPr="00AD5965">
        <w:rPr>
          <w:rFonts w:ascii="Goudy Old Style" w:hAnsi="Goudy Old Style" w:cs="Arial"/>
          <w:sz w:val="24"/>
          <w:szCs w:val="24"/>
        </w:rPr>
        <w:t>8</w:t>
      </w:r>
      <w:proofErr w:type="gramEnd"/>
      <w:r w:rsidRPr="00AD5965">
        <w:rPr>
          <w:rFonts w:ascii="Goudy Old Style" w:hAnsi="Goudy Old Style" w:cs="Arial"/>
          <w:sz w:val="24"/>
          <w:szCs w:val="24"/>
        </w:rPr>
        <w:t xml:space="preserve"> (OITO);</w:t>
      </w:r>
    </w:p>
    <w:p w:rsidR="000D4EF6" w:rsidRPr="00AD5965" w:rsidRDefault="000D4EF6" w:rsidP="00196057">
      <w:pPr>
        <w:spacing w:after="0" w:line="360" w:lineRule="auto"/>
        <w:jc w:val="both"/>
        <w:rPr>
          <w:rFonts w:ascii="Goudy Old Style" w:hAnsi="Goudy Old Style" w:cs="Arial"/>
          <w:sz w:val="24"/>
          <w:szCs w:val="24"/>
        </w:rPr>
      </w:pPr>
    </w:p>
    <w:p w:rsidR="00421CB6" w:rsidRPr="00AD5965" w:rsidRDefault="00421CB6" w:rsidP="00196057">
      <w:pPr>
        <w:spacing w:after="0" w:line="360" w:lineRule="auto"/>
        <w:jc w:val="both"/>
        <w:rPr>
          <w:rFonts w:ascii="Goudy Old Style" w:hAnsi="Goudy Old Style" w:cs="Arial"/>
          <w:sz w:val="24"/>
          <w:szCs w:val="24"/>
        </w:rPr>
      </w:pPr>
    </w:p>
    <w:p w:rsidR="00421CB6" w:rsidRPr="00AD5965" w:rsidRDefault="00D841FE"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a</w:t>
      </w:r>
      <w:r w:rsidR="00421CB6" w:rsidRPr="00AD5965">
        <w:rPr>
          <w:rFonts w:ascii="Goudy Old Style" w:hAnsi="Goudy Old Style" w:cs="Arial"/>
          <w:sz w:val="24"/>
          <w:szCs w:val="24"/>
        </w:rPr>
        <w:t xml:space="preserve">) </w:t>
      </w:r>
      <w:proofErr w:type="gramStart"/>
      <w:r w:rsidR="006839E2" w:rsidRPr="00AD5965">
        <w:rPr>
          <w:rFonts w:ascii="Goudy Old Style" w:hAnsi="Goudy Old Style" w:cs="Arial"/>
          <w:sz w:val="24"/>
          <w:szCs w:val="24"/>
        </w:rPr>
        <w:t>4</w:t>
      </w:r>
      <w:proofErr w:type="gramEnd"/>
      <w:r w:rsidR="00B67A46" w:rsidRPr="00AD5965">
        <w:rPr>
          <w:rFonts w:ascii="Goudy Old Style" w:hAnsi="Goudy Old Style" w:cs="Arial"/>
          <w:sz w:val="24"/>
          <w:szCs w:val="24"/>
        </w:rPr>
        <w:t xml:space="preserve"> </w:t>
      </w:r>
      <w:r w:rsidR="00421CB6" w:rsidRPr="00AD5965">
        <w:rPr>
          <w:rFonts w:ascii="Goudy Old Style" w:hAnsi="Goudy Old Style" w:cs="Arial"/>
          <w:sz w:val="24"/>
          <w:szCs w:val="24"/>
        </w:rPr>
        <w:t>(</w:t>
      </w:r>
      <w:r w:rsidR="006839E2" w:rsidRPr="00AD5965">
        <w:rPr>
          <w:rFonts w:ascii="Goudy Old Style" w:hAnsi="Goudy Old Style" w:cs="Arial"/>
          <w:sz w:val="24"/>
          <w:szCs w:val="24"/>
        </w:rPr>
        <w:t>quatro</w:t>
      </w:r>
      <w:r w:rsidR="00421CB6" w:rsidRPr="00AD5965">
        <w:rPr>
          <w:rFonts w:ascii="Goudy Old Style" w:hAnsi="Goudy Old Style" w:cs="Arial"/>
          <w:sz w:val="24"/>
          <w:szCs w:val="24"/>
        </w:rPr>
        <w:t xml:space="preserve">) </w:t>
      </w:r>
      <w:r w:rsidR="00735D38" w:rsidRPr="00AD5965">
        <w:rPr>
          <w:rFonts w:ascii="Goudy Old Style" w:hAnsi="Goudy Old Style" w:cs="Arial"/>
          <w:sz w:val="24"/>
          <w:szCs w:val="24"/>
        </w:rPr>
        <w:t>repr</w:t>
      </w:r>
      <w:r w:rsidR="00F71437" w:rsidRPr="00AD5965">
        <w:rPr>
          <w:rFonts w:ascii="Goudy Old Style" w:hAnsi="Goudy Old Style" w:cs="Arial"/>
          <w:sz w:val="24"/>
          <w:szCs w:val="24"/>
        </w:rPr>
        <w:t>esentante titular e suplente</w:t>
      </w:r>
      <w:r w:rsidR="00735D38" w:rsidRPr="00AD5965">
        <w:rPr>
          <w:rFonts w:ascii="Goudy Old Style" w:hAnsi="Goudy Old Style" w:cs="Arial"/>
          <w:sz w:val="24"/>
          <w:szCs w:val="24"/>
        </w:rPr>
        <w:t xml:space="preserve"> dos profissionais de saúde de </w:t>
      </w:r>
      <w:r w:rsidR="00B67A46" w:rsidRPr="00AD5965">
        <w:rPr>
          <w:rFonts w:ascii="Goudy Old Style" w:hAnsi="Goudy Old Style" w:cs="Arial"/>
          <w:sz w:val="24"/>
          <w:szCs w:val="24"/>
        </w:rPr>
        <w:t>Nível Médio;</w:t>
      </w:r>
    </w:p>
    <w:p w:rsidR="00421CB6" w:rsidRPr="00AD5965" w:rsidRDefault="00421CB6" w:rsidP="00196057">
      <w:pPr>
        <w:spacing w:after="0" w:line="360" w:lineRule="auto"/>
        <w:jc w:val="both"/>
        <w:rPr>
          <w:rFonts w:ascii="Goudy Old Style" w:hAnsi="Goudy Old Style" w:cs="Arial"/>
          <w:sz w:val="24"/>
          <w:szCs w:val="24"/>
        </w:rPr>
      </w:pPr>
    </w:p>
    <w:p w:rsidR="00735D38" w:rsidRPr="00AD5965" w:rsidRDefault="00421CB6"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xml:space="preserve">c) </w:t>
      </w:r>
      <w:proofErr w:type="gramStart"/>
      <w:r w:rsidR="006839E2" w:rsidRPr="00AD5965">
        <w:rPr>
          <w:rFonts w:ascii="Goudy Old Style" w:hAnsi="Goudy Old Style" w:cs="Arial"/>
          <w:sz w:val="24"/>
          <w:szCs w:val="24"/>
        </w:rPr>
        <w:t>4</w:t>
      </w:r>
      <w:proofErr w:type="gramEnd"/>
      <w:r w:rsidRPr="00AD5965">
        <w:rPr>
          <w:rFonts w:ascii="Goudy Old Style" w:hAnsi="Goudy Old Style" w:cs="Arial"/>
          <w:sz w:val="24"/>
          <w:szCs w:val="24"/>
        </w:rPr>
        <w:t xml:space="preserve"> (</w:t>
      </w:r>
      <w:r w:rsidR="006839E2" w:rsidRPr="00AD5965">
        <w:rPr>
          <w:rFonts w:ascii="Goudy Old Style" w:hAnsi="Goudy Old Style" w:cs="Arial"/>
          <w:sz w:val="24"/>
          <w:szCs w:val="24"/>
        </w:rPr>
        <w:t>quatro</w:t>
      </w:r>
      <w:r w:rsidRPr="00AD5965">
        <w:rPr>
          <w:rFonts w:ascii="Goudy Old Style" w:hAnsi="Goudy Old Style" w:cs="Arial"/>
          <w:sz w:val="24"/>
          <w:szCs w:val="24"/>
        </w:rPr>
        <w:t xml:space="preserve">) </w:t>
      </w:r>
      <w:r w:rsidR="00735D38" w:rsidRPr="00AD5965">
        <w:rPr>
          <w:rFonts w:ascii="Goudy Old Style" w:hAnsi="Goudy Old Style" w:cs="Arial"/>
          <w:sz w:val="24"/>
          <w:szCs w:val="24"/>
        </w:rPr>
        <w:t>repre</w:t>
      </w:r>
      <w:r w:rsidR="00F71437" w:rsidRPr="00AD5965">
        <w:rPr>
          <w:rFonts w:ascii="Goudy Old Style" w:hAnsi="Goudy Old Style" w:cs="Arial"/>
          <w:sz w:val="24"/>
          <w:szCs w:val="24"/>
        </w:rPr>
        <w:t xml:space="preserve">sentante titular e suplente </w:t>
      </w:r>
      <w:r w:rsidR="00735D38" w:rsidRPr="00AD5965">
        <w:rPr>
          <w:rFonts w:ascii="Goudy Old Style" w:hAnsi="Goudy Old Style" w:cs="Arial"/>
          <w:sz w:val="24"/>
          <w:szCs w:val="24"/>
        </w:rPr>
        <w:t xml:space="preserve">dos profissionais de saúde </w:t>
      </w:r>
      <w:r w:rsidR="00B67A46" w:rsidRPr="00AD5965">
        <w:rPr>
          <w:rFonts w:ascii="Goudy Old Style" w:hAnsi="Goudy Old Style" w:cs="Arial"/>
          <w:sz w:val="24"/>
          <w:szCs w:val="24"/>
        </w:rPr>
        <w:t>de Nível Superior</w:t>
      </w:r>
      <w:r w:rsidR="00735D38" w:rsidRPr="00AD5965">
        <w:rPr>
          <w:rFonts w:ascii="Goudy Old Style" w:hAnsi="Goudy Old Style" w:cs="Arial"/>
          <w:sz w:val="24"/>
          <w:szCs w:val="24"/>
        </w:rPr>
        <w:t>;</w:t>
      </w:r>
    </w:p>
    <w:p w:rsidR="00B67A46" w:rsidRPr="00AD5965" w:rsidRDefault="00B67A46" w:rsidP="00196057">
      <w:pPr>
        <w:spacing w:after="0" w:line="360" w:lineRule="auto"/>
        <w:jc w:val="both"/>
        <w:rPr>
          <w:rFonts w:ascii="Goudy Old Style" w:hAnsi="Goudy Old Style" w:cs="Arial"/>
          <w:sz w:val="24"/>
          <w:szCs w:val="24"/>
        </w:rPr>
      </w:pPr>
    </w:p>
    <w:p w:rsidR="000D4EF6" w:rsidRPr="00AD5965" w:rsidRDefault="000D4EF6"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xml:space="preserve">II </w:t>
      </w:r>
      <w:r w:rsidR="00B67A46" w:rsidRPr="00AD5965">
        <w:rPr>
          <w:rFonts w:ascii="Goudy Old Style" w:hAnsi="Goudy Old Style" w:cs="Arial"/>
          <w:sz w:val="24"/>
          <w:szCs w:val="24"/>
        </w:rPr>
        <w:t>– Gesto</w:t>
      </w:r>
      <w:r w:rsidR="00735D38" w:rsidRPr="00AD5965">
        <w:rPr>
          <w:rFonts w:ascii="Goudy Old Style" w:hAnsi="Goudy Old Style" w:cs="Arial"/>
          <w:sz w:val="24"/>
          <w:szCs w:val="24"/>
        </w:rPr>
        <w:t>res e</w:t>
      </w:r>
      <w:r w:rsidR="006839E2" w:rsidRPr="00AD5965">
        <w:rPr>
          <w:rFonts w:ascii="Goudy Old Style" w:hAnsi="Goudy Old Style" w:cs="Arial"/>
          <w:sz w:val="24"/>
          <w:szCs w:val="24"/>
        </w:rPr>
        <w:t xml:space="preserve"> Prestadores de Serviços: </w:t>
      </w:r>
      <w:proofErr w:type="gramStart"/>
      <w:r w:rsidR="006839E2" w:rsidRPr="00AD5965">
        <w:rPr>
          <w:rFonts w:ascii="Goudy Old Style" w:hAnsi="Goudy Old Style" w:cs="Arial"/>
          <w:sz w:val="24"/>
          <w:szCs w:val="24"/>
        </w:rPr>
        <w:t>8</w:t>
      </w:r>
      <w:proofErr w:type="gramEnd"/>
      <w:r w:rsidR="009C074F" w:rsidRPr="00AD5965">
        <w:rPr>
          <w:rFonts w:ascii="Goudy Old Style" w:hAnsi="Goudy Old Style" w:cs="Arial"/>
          <w:sz w:val="24"/>
          <w:szCs w:val="24"/>
        </w:rPr>
        <w:t xml:space="preserve"> (oito</w:t>
      </w:r>
      <w:r w:rsidRPr="00AD5965">
        <w:rPr>
          <w:rFonts w:ascii="Goudy Old Style" w:hAnsi="Goudy Old Style" w:cs="Arial"/>
          <w:sz w:val="24"/>
          <w:szCs w:val="24"/>
        </w:rPr>
        <w:t>);</w:t>
      </w:r>
    </w:p>
    <w:p w:rsidR="000D4EF6" w:rsidRPr="00AD5965" w:rsidRDefault="000D4EF6" w:rsidP="00196057">
      <w:pPr>
        <w:spacing w:after="0" w:line="360" w:lineRule="auto"/>
        <w:jc w:val="both"/>
        <w:rPr>
          <w:rFonts w:ascii="Goudy Old Style" w:hAnsi="Goudy Old Style" w:cs="Arial"/>
          <w:sz w:val="24"/>
          <w:szCs w:val="24"/>
        </w:rPr>
      </w:pPr>
    </w:p>
    <w:p w:rsidR="00196057" w:rsidRPr="00AD5965" w:rsidRDefault="00196057" w:rsidP="00196057">
      <w:pPr>
        <w:pStyle w:val="PargrafodaLista"/>
        <w:numPr>
          <w:ilvl w:val="0"/>
          <w:numId w:val="1"/>
        </w:numPr>
        <w:spacing w:after="0" w:line="360" w:lineRule="auto"/>
        <w:jc w:val="both"/>
        <w:rPr>
          <w:rFonts w:ascii="Goudy Old Style" w:hAnsi="Goudy Old Style" w:cs="Arial"/>
          <w:sz w:val="24"/>
          <w:szCs w:val="24"/>
        </w:rPr>
      </w:pPr>
      <w:proofErr w:type="gramStart"/>
      <w:r w:rsidRPr="00AD5965">
        <w:rPr>
          <w:rFonts w:ascii="Goudy Old Style" w:hAnsi="Goudy Old Style" w:cs="Arial"/>
          <w:sz w:val="24"/>
          <w:szCs w:val="24"/>
        </w:rPr>
        <w:t>0</w:t>
      </w:r>
      <w:r w:rsidR="00B67A46" w:rsidRPr="00AD5965">
        <w:rPr>
          <w:rFonts w:ascii="Goudy Old Style" w:hAnsi="Goudy Old Style" w:cs="Arial"/>
          <w:sz w:val="24"/>
          <w:szCs w:val="24"/>
        </w:rPr>
        <w:t>2 (dois</w:t>
      </w:r>
      <w:r w:rsidR="000D4EF6" w:rsidRPr="00AD5965">
        <w:rPr>
          <w:rFonts w:ascii="Goudy Old Style" w:hAnsi="Goudy Old Style" w:cs="Arial"/>
          <w:sz w:val="24"/>
          <w:szCs w:val="24"/>
        </w:rPr>
        <w:t>) representante</w:t>
      </w:r>
      <w:proofErr w:type="gramEnd"/>
      <w:r w:rsidR="006D09C5" w:rsidRPr="00AD5965">
        <w:rPr>
          <w:rFonts w:ascii="Goudy Old Style" w:hAnsi="Goudy Old Style" w:cs="Arial"/>
          <w:sz w:val="24"/>
          <w:szCs w:val="24"/>
        </w:rPr>
        <w:t xml:space="preserve"> titular e</w:t>
      </w:r>
      <w:r w:rsidR="006839E2" w:rsidRPr="00AD5965">
        <w:rPr>
          <w:rFonts w:ascii="Goudy Old Style" w:hAnsi="Goudy Old Style" w:cs="Arial"/>
          <w:sz w:val="24"/>
          <w:szCs w:val="24"/>
        </w:rPr>
        <w:t xml:space="preserve"> </w:t>
      </w:r>
      <w:r w:rsidR="000D4EF6" w:rsidRPr="00AD5965">
        <w:rPr>
          <w:rFonts w:ascii="Goudy Old Style" w:hAnsi="Goudy Old Style" w:cs="Arial"/>
          <w:sz w:val="24"/>
          <w:szCs w:val="24"/>
        </w:rPr>
        <w:t>suplente</w:t>
      </w:r>
      <w:r w:rsidR="00A70AD5" w:rsidRPr="00AD5965">
        <w:rPr>
          <w:rFonts w:ascii="Goudy Old Style" w:hAnsi="Goudy Old Style" w:cs="Arial"/>
          <w:sz w:val="24"/>
          <w:szCs w:val="24"/>
        </w:rPr>
        <w:t xml:space="preserve"> </w:t>
      </w:r>
      <w:r w:rsidR="000D4EF6" w:rsidRPr="00AD5965">
        <w:rPr>
          <w:rFonts w:ascii="Goudy Old Style" w:hAnsi="Goudy Old Style" w:cs="Arial"/>
          <w:sz w:val="24"/>
          <w:szCs w:val="24"/>
        </w:rPr>
        <w:t xml:space="preserve">dos e </w:t>
      </w:r>
      <w:r w:rsidR="006839E2" w:rsidRPr="00AD5965">
        <w:rPr>
          <w:rFonts w:ascii="Goudy Old Style" w:hAnsi="Goudy Old Style" w:cs="Arial"/>
          <w:sz w:val="24"/>
          <w:szCs w:val="24"/>
        </w:rPr>
        <w:t>prestadores de serviços conveniados ao SUS;</w:t>
      </w:r>
    </w:p>
    <w:p w:rsidR="00196057" w:rsidRPr="00AD5965" w:rsidRDefault="00196057" w:rsidP="00196057">
      <w:pPr>
        <w:pStyle w:val="PargrafodaLista"/>
        <w:numPr>
          <w:ilvl w:val="0"/>
          <w:numId w:val="1"/>
        </w:numPr>
        <w:spacing w:after="0" w:line="360" w:lineRule="auto"/>
        <w:jc w:val="both"/>
        <w:rPr>
          <w:rFonts w:ascii="Goudy Old Style" w:hAnsi="Goudy Old Style" w:cs="Arial"/>
          <w:sz w:val="24"/>
          <w:szCs w:val="24"/>
        </w:rPr>
      </w:pPr>
      <w:r w:rsidRPr="00AD5965">
        <w:rPr>
          <w:rFonts w:ascii="Goudy Old Style" w:hAnsi="Goudy Old Style" w:cs="Arial"/>
          <w:sz w:val="24"/>
          <w:szCs w:val="24"/>
        </w:rPr>
        <w:t>0</w:t>
      </w:r>
      <w:r w:rsidR="00DA2C15" w:rsidRPr="00AD5965">
        <w:rPr>
          <w:rFonts w:ascii="Goudy Old Style" w:hAnsi="Goudy Old Style" w:cs="Arial"/>
          <w:sz w:val="24"/>
          <w:szCs w:val="24"/>
        </w:rPr>
        <w:t>1 (um</w:t>
      </w:r>
      <w:r w:rsidR="00B67A46" w:rsidRPr="00AD5965">
        <w:rPr>
          <w:rFonts w:ascii="Goudy Old Style" w:hAnsi="Goudy Old Style" w:cs="Arial"/>
          <w:sz w:val="24"/>
          <w:szCs w:val="24"/>
        </w:rPr>
        <w:t>) representante titular</w:t>
      </w:r>
      <w:r w:rsidR="006839E2" w:rsidRPr="00AD5965">
        <w:rPr>
          <w:rFonts w:ascii="Goudy Old Style" w:hAnsi="Goudy Old Style" w:cs="Arial"/>
          <w:sz w:val="24"/>
          <w:szCs w:val="24"/>
        </w:rPr>
        <w:t xml:space="preserve"> sendo (01)</w:t>
      </w:r>
      <w:r w:rsidR="00B67A46" w:rsidRPr="00AD5965">
        <w:rPr>
          <w:rFonts w:ascii="Goudy Old Style" w:hAnsi="Goudy Old Style" w:cs="Arial"/>
          <w:sz w:val="24"/>
          <w:szCs w:val="24"/>
        </w:rPr>
        <w:t xml:space="preserve"> e </w:t>
      </w:r>
      <w:r w:rsidR="006839E2" w:rsidRPr="00AD5965">
        <w:rPr>
          <w:rFonts w:ascii="Goudy Old Style" w:hAnsi="Goudy Old Style" w:cs="Arial"/>
          <w:sz w:val="24"/>
          <w:szCs w:val="24"/>
        </w:rPr>
        <w:t>(01)</w:t>
      </w:r>
      <w:r w:rsidRPr="00AD5965">
        <w:rPr>
          <w:rFonts w:ascii="Goudy Old Style" w:hAnsi="Goudy Old Style" w:cs="Arial"/>
          <w:sz w:val="24"/>
          <w:szCs w:val="24"/>
        </w:rPr>
        <w:t xml:space="preserve"> representante </w:t>
      </w:r>
      <w:r w:rsidR="00B67A46" w:rsidRPr="00AD5965">
        <w:rPr>
          <w:rFonts w:ascii="Goudy Old Style" w:hAnsi="Goudy Old Style" w:cs="Arial"/>
          <w:sz w:val="24"/>
          <w:szCs w:val="24"/>
        </w:rPr>
        <w:t xml:space="preserve">suplente </w:t>
      </w:r>
      <w:r w:rsidR="00A70AD5" w:rsidRPr="00AD5965">
        <w:rPr>
          <w:rFonts w:ascii="Goudy Old Style" w:hAnsi="Goudy Old Style" w:cs="Arial"/>
          <w:sz w:val="24"/>
          <w:szCs w:val="24"/>
        </w:rPr>
        <w:t xml:space="preserve">das </w:t>
      </w:r>
      <w:r w:rsidR="006839E2" w:rsidRPr="00AD5965">
        <w:rPr>
          <w:rFonts w:ascii="Goudy Old Style" w:hAnsi="Goudy Old Style" w:cs="Arial"/>
          <w:sz w:val="24"/>
          <w:szCs w:val="24"/>
        </w:rPr>
        <w:t>da secretária de ação social;</w:t>
      </w:r>
    </w:p>
    <w:p w:rsidR="00196057" w:rsidRPr="00AD5965" w:rsidRDefault="00196057" w:rsidP="00196057">
      <w:pPr>
        <w:pStyle w:val="PargrafodaLista"/>
        <w:numPr>
          <w:ilvl w:val="0"/>
          <w:numId w:val="1"/>
        </w:numPr>
        <w:spacing w:after="0" w:line="360" w:lineRule="auto"/>
        <w:jc w:val="both"/>
        <w:rPr>
          <w:rFonts w:ascii="Goudy Old Style" w:hAnsi="Goudy Old Style" w:cs="Arial"/>
          <w:sz w:val="24"/>
          <w:szCs w:val="24"/>
        </w:rPr>
      </w:pPr>
      <w:r w:rsidRPr="00AD5965">
        <w:rPr>
          <w:rFonts w:ascii="Goudy Old Style" w:hAnsi="Goudy Old Style" w:cs="Arial"/>
          <w:sz w:val="24"/>
          <w:szCs w:val="24"/>
        </w:rPr>
        <w:t>0</w:t>
      </w:r>
      <w:r w:rsidR="00DA2C15" w:rsidRPr="00AD5965">
        <w:rPr>
          <w:rFonts w:ascii="Goudy Old Style" w:hAnsi="Goudy Old Style" w:cs="Arial"/>
          <w:sz w:val="24"/>
          <w:szCs w:val="24"/>
        </w:rPr>
        <w:t>1</w:t>
      </w:r>
      <w:r w:rsidR="006839E2" w:rsidRPr="00AD5965">
        <w:rPr>
          <w:rFonts w:ascii="Goudy Old Style" w:hAnsi="Goudy Old Style" w:cs="Arial"/>
          <w:sz w:val="24"/>
          <w:szCs w:val="24"/>
        </w:rPr>
        <w:t xml:space="preserve"> </w:t>
      </w:r>
      <w:r w:rsidR="00DA2C15" w:rsidRPr="00AD5965">
        <w:rPr>
          <w:rFonts w:ascii="Goudy Old Style" w:hAnsi="Goudy Old Style" w:cs="Arial"/>
          <w:sz w:val="24"/>
          <w:szCs w:val="24"/>
        </w:rPr>
        <w:t>(um</w:t>
      </w:r>
      <w:r w:rsidR="006839E2" w:rsidRPr="00AD5965">
        <w:rPr>
          <w:rFonts w:ascii="Goudy Old Style" w:hAnsi="Goudy Old Style" w:cs="Arial"/>
          <w:sz w:val="24"/>
          <w:szCs w:val="24"/>
        </w:rPr>
        <w:t>) representante</w:t>
      </w:r>
      <w:r w:rsidR="00DA2C15" w:rsidRPr="00AD5965">
        <w:rPr>
          <w:rFonts w:ascii="Goudy Old Style" w:hAnsi="Goudy Old Style" w:cs="Arial"/>
          <w:sz w:val="24"/>
          <w:szCs w:val="24"/>
        </w:rPr>
        <w:t xml:space="preserve"> (01)</w:t>
      </w:r>
      <w:r w:rsidR="006839E2" w:rsidRPr="00AD5965">
        <w:rPr>
          <w:rFonts w:ascii="Goudy Old Style" w:hAnsi="Goudy Old Style" w:cs="Arial"/>
          <w:sz w:val="24"/>
          <w:szCs w:val="24"/>
        </w:rPr>
        <w:t xml:space="preserve"> titular e </w:t>
      </w:r>
      <w:r w:rsidR="00DA2C15" w:rsidRPr="00AD5965">
        <w:rPr>
          <w:rFonts w:ascii="Goudy Old Style" w:hAnsi="Goudy Old Style" w:cs="Arial"/>
          <w:sz w:val="24"/>
          <w:szCs w:val="24"/>
        </w:rPr>
        <w:t xml:space="preserve">(01) </w:t>
      </w:r>
      <w:r w:rsidR="006839E2" w:rsidRPr="00AD5965">
        <w:rPr>
          <w:rFonts w:ascii="Goudy Old Style" w:hAnsi="Goudy Old Style" w:cs="Arial"/>
          <w:sz w:val="24"/>
          <w:szCs w:val="24"/>
        </w:rPr>
        <w:t>suplente da Universidade Regional do Cariri (Urca)</w:t>
      </w:r>
      <w:r w:rsidRPr="00AD5965">
        <w:rPr>
          <w:rFonts w:ascii="Goudy Old Style" w:hAnsi="Goudy Old Style" w:cs="Arial"/>
          <w:sz w:val="24"/>
          <w:szCs w:val="24"/>
        </w:rPr>
        <w:t>;</w:t>
      </w:r>
    </w:p>
    <w:p w:rsidR="00196057" w:rsidRPr="00AD5965" w:rsidRDefault="006839E2" w:rsidP="00196057">
      <w:pPr>
        <w:pStyle w:val="PargrafodaLista"/>
        <w:numPr>
          <w:ilvl w:val="0"/>
          <w:numId w:val="1"/>
        </w:numPr>
        <w:spacing w:after="0" w:line="360" w:lineRule="auto"/>
        <w:jc w:val="both"/>
        <w:rPr>
          <w:rFonts w:ascii="Goudy Old Style" w:hAnsi="Goudy Old Style" w:cs="Arial"/>
          <w:sz w:val="24"/>
          <w:szCs w:val="24"/>
        </w:rPr>
      </w:pPr>
      <w:r w:rsidRPr="00AD5965">
        <w:rPr>
          <w:rFonts w:ascii="Goudy Old Style" w:hAnsi="Goudy Old Style" w:cs="Arial"/>
          <w:sz w:val="24"/>
          <w:szCs w:val="24"/>
        </w:rPr>
        <w:t xml:space="preserve"> </w:t>
      </w:r>
      <w:r w:rsidR="00DA2C15" w:rsidRPr="00AD5965">
        <w:rPr>
          <w:rFonts w:ascii="Goudy Old Style" w:hAnsi="Goudy Old Style" w:cs="Arial"/>
          <w:sz w:val="24"/>
          <w:szCs w:val="24"/>
        </w:rPr>
        <w:t>01 (um</w:t>
      </w:r>
      <w:r w:rsidRPr="00AD5965">
        <w:rPr>
          <w:rFonts w:ascii="Goudy Old Style" w:hAnsi="Goudy Old Style" w:cs="Arial"/>
          <w:sz w:val="24"/>
          <w:szCs w:val="24"/>
        </w:rPr>
        <w:t>) representante</w:t>
      </w:r>
      <w:proofErr w:type="gramStart"/>
      <w:r w:rsidRPr="00AD5965">
        <w:rPr>
          <w:rFonts w:ascii="Goudy Old Style" w:hAnsi="Goudy Old Style" w:cs="Arial"/>
          <w:sz w:val="24"/>
          <w:szCs w:val="24"/>
        </w:rPr>
        <w:t xml:space="preserve">  </w:t>
      </w:r>
      <w:proofErr w:type="gramEnd"/>
      <w:r w:rsidRPr="00AD5965">
        <w:rPr>
          <w:rFonts w:ascii="Goudy Old Style" w:hAnsi="Goudy Old Style" w:cs="Arial"/>
          <w:sz w:val="24"/>
          <w:szCs w:val="24"/>
        </w:rPr>
        <w:t xml:space="preserve">titular e suplente </w:t>
      </w:r>
      <w:r w:rsidR="0096311C" w:rsidRPr="00AD5965">
        <w:rPr>
          <w:rFonts w:ascii="Goudy Old Style" w:hAnsi="Goudy Old Style" w:cs="Arial"/>
          <w:sz w:val="24"/>
          <w:szCs w:val="24"/>
        </w:rPr>
        <w:t>secretaria de educação municipal</w:t>
      </w:r>
      <w:r w:rsidR="00196057" w:rsidRPr="00AD5965">
        <w:rPr>
          <w:rFonts w:ascii="Goudy Old Style" w:hAnsi="Goudy Old Style" w:cs="Arial"/>
          <w:sz w:val="24"/>
          <w:szCs w:val="24"/>
        </w:rPr>
        <w:t>;</w:t>
      </w:r>
    </w:p>
    <w:p w:rsidR="006D09C5" w:rsidRPr="00AD5965" w:rsidRDefault="00196057" w:rsidP="00196057">
      <w:pPr>
        <w:pStyle w:val="PargrafodaLista"/>
        <w:numPr>
          <w:ilvl w:val="0"/>
          <w:numId w:val="1"/>
        </w:numPr>
        <w:spacing w:after="0" w:line="360" w:lineRule="auto"/>
        <w:jc w:val="both"/>
        <w:rPr>
          <w:rFonts w:ascii="Goudy Old Style" w:hAnsi="Goudy Old Style" w:cs="Arial"/>
          <w:sz w:val="24"/>
          <w:szCs w:val="24"/>
        </w:rPr>
      </w:pPr>
      <w:r w:rsidRPr="00AD5965">
        <w:rPr>
          <w:rFonts w:ascii="Goudy Old Style" w:hAnsi="Goudy Old Style" w:cs="Arial"/>
          <w:sz w:val="24"/>
          <w:szCs w:val="24"/>
        </w:rPr>
        <w:t>0</w:t>
      </w:r>
      <w:r w:rsidR="006D09C5" w:rsidRPr="00AD5965">
        <w:rPr>
          <w:rFonts w:ascii="Goudy Old Style" w:hAnsi="Goudy Old Style" w:cs="Arial"/>
          <w:sz w:val="24"/>
          <w:szCs w:val="24"/>
        </w:rPr>
        <w:t>1 (um) representante titular e suplente 20ª COADS</w:t>
      </w:r>
      <w:r w:rsidR="00DA2C15" w:rsidRPr="00AD5965">
        <w:rPr>
          <w:rFonts w:ascii="Goudy Old Style" w:hAnsi="Goudy Old Style" w:cs="Arial"/>
          <w:sz w:val="24"/>
          <w:szCs w:val="24"/>
        </w:rPr>
        <w:t xml:space="preserve"> </w:t>
      </w:r>
    </w:p>
    <w:p w:rsidR="00901DE9" w:rsidRPr="00AD5965" w:rsidRDefault="00AD5965" w:rsidP="00196057">
      <w:pPr>
        <w:pStyle w:val="PargrafodaLista"/>
        <w:numPr>
          <w:ilvl w:val="0"/>
          <w:numId w:val="1"/>
        </w:numPr>
        <w:spacing w:after="0" w:line="360" w:lineRule="auto"/>
        <w:jc w:val="both"/>
        <w:rPr>
          <w:rFonts w:ascii="Goudy Old Style" w:hAnsi="Goudy Old Style" w:cs="Arial"/>
          <w:sz w:val="24"/>
          <w:szCs w:val="24"/>
        </w:rPr>
      </w:pPr>
      <w:proofErr w:type="gramStart"/>
      <w:r w:rsidRPr="00AD5965">
        <w:rPr>
          <w:rFonts w:ascii="Goudy Old Style" w:hAnsi="Goudy Old Style" w:cs="Arial"/>
          <w:sz w:val="24"/>
          <w:szCs w:val="24"/>
        </w:rPr>
        <w:t>2</w:t>
      </w:r>
      <w:proofErr w:type="gramEnd"/>
      <w:r w:rsidRPr="00AD5965">
        <w:rPr>
          <w:rFonts w:ascii="Goudy Old Style" w:hAnsi="Goudy Old Style" w:cs="Arial"/>
          <w:sz w:val="24"/>
          <w:szCs w:val="24"/>
        </w:rPr>
        <w:t xml:space="preserve"> (dois) representante titular e suplente da secretária municipal de saúde (SMS);</w:t>
      </w:r>
    </w:p>
    <w:p w:rsidR="007F685E" w:rsidRPr="00AD5965" w:rsidRDefault="007F685E" w:rsidP="00196057">
      <w:pPr>
        <w:spacing w:after="0" w:line="360" w:lineRule="auto"/>
        <w:jc w:val="both"/>
        <w:rPr>
          <w:rFonts w:ascii="Goudy Old Style" w:hAnsi="Goudy Old Style" w:cs="Arial"/>
          <w:sz w:val="24"/>
          <w:szCs w:val="24"/>
        </w:rPr>
      </w:pPr>
    </w:p>
    <w:p w:rsidR="000D4EF6" w:rsidRPr="00AD5965" w:rsidRDefault="00AD5965"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III - USUÁRIOS: 16 (DEZESSEIS);</w:t>
      </w:r>
    </w:p>
    <w:p w:rsidR="000D4EF6" w:rsidRPr="00AD5965" w:rsidRDefault="000D4EF6" w:rsidP="00196057">
      <w:pPr>
        <w:spacing w:after="0" w:line="360" w:lineRule="auto"/>
        <w:jc w:val="both"/>
        <w:rPr>
          <w:rFonts w:ascii="Goudy Old Style" w:hAnsi="Goudy Old Style" w:cs="Arial"/>
          <w:sz w:val="24"/>
          <w:szCs w:val="24"/>
        </w:rPr>
      </w:pPr>
    </w:p>
    <w:p w:rsidR="009C0B9F" w:rsidRPr="00AD5965" w:rsidRDefault="00E66FC4" w:rsidP="009C0B9F">
      <w:pPr>
        <w:pStyle w:val="PargrafodaLista"/>
        <w:numPr>
          <w:ilvl w:val="0"/>
          <w:numId w:val="2"/>
        </w:numPr>
        <w:spacing w:after="0" w:line="360" w:lineRule="auto"/>
        <w:jc w:val="both"/>
        <w:rPr>
          <w:rFonts w:ascii="Goudy Old Style" w:hAnsi="Goudy Old Style" w:cs="Arial"/>
          <w:sz w:val="24"/>
          <w:szCs w:val="24"/>
        </w:rPr>
      </w:pPr>
      <w:r w:rsidRPr="00AD5965">
        <w:rPr>
          <w:rFonts w:ascii="Goudy Old Style" w:hAnsi="Goudy Old Style" w:cs="Arial"/>
          <w:sz w:val="24"/>
          <w:szCs w:val="24"/>
        </w:rPr>
        <w:t xml:space="preserve">02 </w:t>
      </w:r>
      <w:r w:rsidR="00AD5965" w:rsidRPr="00AD5965">
        <w:rPr>
          <w:rFonts w:ascii="Goudy Old Style" w:hAnsi="Goudy Old Style" w:cs="Arial"/>
          <w:sz w:val="24"/>
          <w:szCs w:val="24"/>
        </w:rPr>
        <w:t xml:space="preserve">(dois) representante titular e suplente das entidades representativas das pessoas com </w:t>
      </w:r>
      <w:proofErr w:type="spellStart"/>
      <w:r w:rsidR="00AD5965" w:rsidRPr="00AD5965">
        <w:rPr>
          <w:rFonts w:ascii="Goudy Old Style" w:hAnsi="Goudy Old Style" w:cs="Arial"/>
          <w:sz w:val="24"/>
          <w:szCs w:val="24"/>
        </w:rPr>
        <w:t>neuro</w:t>
      </w:r>
      <w:proofErr w:type="spellEnd"/>
      <w:r w:rsidR="00AD5965" w:rsidRPr="00AD5965">
        <w:rPr>
          <w:rFonts w:ascii="Goudy Old Style" w:hAnsi="Goudy Old Style" w:cs="Arial"/>
          <w:sz w:val="24"/>
          <w:szCs w:val="24"/>
        </w:rPr>
        <w:t xml:space="preserve"> divergências e deficiências </w:t>
      </w:r>
      <w:proofErr w:type="gramStart"/>
      <w:r w:rsidR="00AD5965" w:rsidRPr="00AD5965">
        <w:rPr>
          <w:rFonts w:ascii="Goudy Old Style" w:hAnsi="Goudy Old Style" w:cs="Arial"/>
          <w:sz w:val="24"/>
          <w:szCs w:val="24"/>
        </w:rPr>
        <w:t>ocultas ;</w:t>
      </w:r>
      <w:proofErr w:type="gramEnd"/>
    </w:p>
    <w:p w:rsidR="009C0B9F" w:rsidRPr="00AD5965" w:rsidRDefault="009C0B9F" w:rsidP="00196057">
      <w:pPr>
        <w:pStyle w:val="PargrafodaLista"/>
        <w:numPr>
          <w:ilvl w:val="0"/>
          <w:numId w:val="2"/>
        </w:numPr>
        <w:spacing w:after="0" w:line="360" w:lineRule="auto"/>
        <w:jc w:val="both"/>
        <w:rPr>
          <w:rFonts w:ascii="Goudy Old Style" w:hAnsi="Goudy Old Style" w:cs="Arial"/>
          <w:sz w:val="24"/>
          <w:szCs w:val="24"/>
        </w:rPr>
      </w:pPr>
      <w:proofErr w:type="gramStart"/>
      <w:r w:rsidRPr="00AD5965">
        <w:rPr>
          <w:rFonts w:ascii="Goudy Old Style" w:hAnsi="Goudy Old Style" w:cs="Arial"/>
          <w:sz w:val="24"/>
          <w:szCs w:val="24"/>
        </w:rPr>
        <w:t>0</w:t>
      </w:r>
      <w:r w:rsidR="000E7E84" w:rsidRPr="00AD5965">
        <w:rPr>
          <w:rFonts w:ascii="Goudy Old Style" w:hAnsi="Goudy Old Style" w:cs="Arial"/>
          <w:sz w:val="24"/>
          <w:szCs w:val="24"/>
        </w:rPr>
        <w:t>2 (dois</w:t>
      </w:r>
      <w:r w:rsidR="000D4EF6" w:rsidRPr="00AD5965">
        <w:rPr>
          <w:rFonts w:ascii="Goudy Old Style" w:hAnsi="Goudy Old Style" w:cs="Arial"/>
          <w:sz w:val="24"/>
          <w:szCs w:val="24"/>
        </w:rPr>
        <w:t>) representante</w:t>
      </w:r>
      <w:proofErr w:type="gramEnd"/>
      <w:r w:rsidR="000D4EF6" w:rsidRPr="00AD5965">
        <w:rPr>
          <w:rFonts w:ascii="Goudy Old Style" w:hAnsi="Goudy Old Style" w:cs="Arial"/>
          <w:sz w:val="24"/>
          <w:szCs w:val="24"/>
        </w:rPr>
        <w:t xml:space="preserve"> titular e suplente </w:t>
      </w:r>
      <w:r w:rsidR="0096311C" w:rsidRPr="00AD5965">
        <w:rPr>
          <w:rFonts w:ascii="Goudy Old Style" w:hAnsi="Goudy Old Style" w:cs="Arial"/>
          <w:sz w:val="24"/>
          <w:szCs w:val="24"/>
        </w:rPr>
        <w:t>das entidades religiosas</w:t>
      </w:r>
      <w:r w:rsidRPr="00AD5965">
        <w:rPr>
          <w:rFonts w:ascii="Goudy Old Style" w:hAnsi="Goudy Old Style" w:cs="Arial"/>
          <w:sz w:val="24"/>
          <w:szCs w:val="24"/>
        </w:rPr>
        <w:t>;</w:t>
      </w:r>
      <w:r w:rsidR="0096311C" w:rsidRPr="00AD5965">
        <w:rPr>
          <w:rFonts w:ascii="Goudy Old Style" w:hAnsi="Goudy Old Style" w:cs="Arial"/>
          <w:sz w:val="24"/>
          <w:szCs w:val="24"/>
        </w:rPr>
        <w:t xml:space="preserve"> </w:t>
      </w:r>
    </w:p>
    <w:p w:rsidR="009C0B9F" w:rsidRPr="00AD5965" w:rsidRDefault="009C0B9F" w:rsidP="00196057">
      <w:pPr>
        <w:pStyle w:val="PargrafodaLista"/>
        <w:numPr>
          <w:ilvl w:val="0"/>
          <w:numId w:val="2"/>
        </w:numPr>
        <w:spacing w:after="0" w:line="360" w:lineRule="auto"/>
        <w:jc w:val="both"/>
        <w:rPr>
          <w:rFonts w:ascii="Goudy Old Style" w:hAnsi="Goudy Old Style" w:cs="Arial"/>
          <w:sz w:val="24"/>
          <w:szCs w:val="24"/>
        </w:rPr>
      </w:pPr>
      <w:r w:rsidRPr="00AD5965">
        <w:rPr>
          <w:rFonts w:ascii="Goudy Old Style" w:hAnsi="Goudy Old Style" w:cs="Arial"/>
          <w:sz w:val="24"/>
          <w:szCs w:val="24"/>
        </w:rPr>
        <w:t>0</w:t>
      </w:r>
      <w:r w:rsidR="00DA2C15" w:rsidRPr="00AD5965">
        <w:rPr>
          <w:rFonts w:ascii="Goudy Old Style" w:hAnsi="Goudy Old Style" w:cs="Arial"/>
          <w:sz w:val="24"/>
          <w:szCs w:val="24"/>
        </w:rPr>
        <w:t>4</w:t>
      </w:r>
      <w:r w:rsidR="000D4EF6" w:rsidRPr="00AD5965">
        <w:rPr>
          <w:rFonts w:ascii="Goudy Old Style" w:hAnsi="Goudy Old Style" w:cs="Arial"/>
          <w:sz w:val="24"/>
          <w:szCs w:val="24"/>
        </w:rPr>
        <w:t xml:space="preserve"> (</w:t>
      </w:r>
      <w:r w:rsidR="00DA2C15" w:rsidRPr="00AD5965">
        <w:rPr>
          <w:rFonts w:ascii="Goudy Old Style" w:hAnsi="Goudy Old Style" w:cs="Arial"/>
          <w:sz w:val="24"/>
          <w:szCs w:val="24"/>
        </w:rPr>
        <w:t>quatro</w:t>
      </w:r>
      <w:r w:rsidR="000D4EF6" w:rsidRPr="00AD5965">
        <w:rPr>
          <w:rFonts w:ascii="Goudy Old Style" w:hAnsi="Goudy Old Style" w:cs="Arial"/>
          <w:sz w:val="24"/>
          <w:szCs w:val="24"/>
        </w:rPr>
        <w:t>) representante</w:t>
      </w:r>
      <w:r w:rsidR="00250091" w:rsidRPr="00AD5965">
        <w:rPr>
          <w:rFonts w:ascii="Goudy Old Style" w:hAnsi="Goudy Old Style" w:cs="Arial"/>
          <w:sz w:val="24"/>
          <w:szCs w:val="24"/>
        </w:rPr>
        <w:t>s</w:t>
      </w:r>
      <w:r w:rsidR="000D4EF6" w:rsidRPr="00AD5965">
        <w:rPr>
          <w:rFonts w:ascii="Goudy Old Style" w:hAnsi="Goudy Old Style" w:cs="Arial"/>
          <w:sz w:val="24"/>
          <w:szCs w:val="24"/>
        </w:rPr>
        <w:t xml:space="preserve"> titular</w:t>
      </w:r>
      <w:r w:rsidR="00250091" w:rsidRPr="00AD5965">
        <w:rPr>
          <w:rFonts w:ascii="Goudy Old Style" w:hAnsi="Goudy Old Style" w:cs="Arial"/>
          <w:sz w:val="24"/>
          <w:szCs w:val="24"/>
        </w:rPr>
        <w:t>es</w:t>
      </w:r>
      <w:r w:rsidR="000D4EF6" w:rsidRPr="00AD5965">
        <w:rPr>
          <w:rFonts w:ascii="Goudy Old Style" w:hAnsi="Goudy Old Style" w:cs="Arial"/>
          <w:sz w:val="24"/>
          <w:szCs w:val="24"/>
        </w:rPr>
        <w:t xml:space="preserve"> e suplente</w:t>
      </w:r>
      <w:r w:rsidR="00250091" w:rsidRPr="00AD5965">
        <w:rPr>
          <w:rFonts w:ascii="Goudy Old Style" w:hAnsi="Goudy Old Style" w:cs="Arial"/>
          <w:sz w:val="24"/>
          <w:szCs w:val="24"/>
        </w:rPr>
        <w:t>s</w:t>
      </w:r>
      <w:r w:rsidR="000D4EF6" w:rsidRPr="00AD5965">
        <w:rPr>
          <w:rFonts w:ascii="Goudy Old Style" w:hAnsi="Goudy Old Style" w:cs="Arial"/>
          <w:sz w:val="24"/>
          <w:szCs w:val="24"/>
        </w:rPr>
        <w:t xml:space="preserve"> de entidades representativas d</w:t>
      </w:r>
      <w:r w:rsidR="002B6B63" w:rsidRPr="00AD5965">
        <w:rPr>
          <w:rFonts w:ascii="Goudy Old Style" w:hAnsi="Goudy Old Style" w:cs="Arial"/>
          <w:sz w:val="24"/>
          <w:szCs w:val="24"/>
        </w:rPr>
        <w:t>as Associações Comunitárias da Zona Urbana</w:t>
      </w:r>
      <w:r w:rsidR="000D4EF6" w:rsidRPr="00AD5965">
        <w:rPr>
          <w:rFonts w:ascii="Goudy Old Style" w:hAnsi="Goudy Old Style" w:cs="Arial"/>
          <w:sz w:val="24"/>
          <w:szCs w:val="24"/>
        </w:rPr>
        <w:t>;</w:t>
      </w:r>
    </w:p>
    <w:p w:rsidR="009C0B9F" w:rsidRPr="00AD5965" w:rsidRDefault="009C0B9F" w:rsidP="00196057">
      <w:pPr>
        <w:pStyle w:val="PargrafodaLista"/>
        <w:numPr>
          <w:ilvl w:val="0"/>
          <w:numId w:val="2"/>
        </w:numPr>
        <w:spacing w:after="0" w:line="360" w:lineRule="auto"/>
        <w:jc w:val="both"/>
        <w:rPr>
          <w:rFonts w:ascii="Goudy Old Style" w:hAnsi="Goudy Old Style" w:cs="Arial"/>
          <w:sz w:val="24"/>
          <w:szCs w:val="24"/>
        </w:rPr>
      </w:pPr>
      <w:r w:rsidRPr="00AD5965">
        <w:rPr>
          <w:rFonts w:ascii="Goudy Old Style" w:hAnsi="Goudy Old Style" w:cs="Arial"/>
          <w:sz w:val="24"/>
          <w:szCs w:val="24"/>
        </w:rPr>
        <w:t>0</w:t>
      </w:r>
      <w:r w:rsidR="00DA2C15" w:rsidRPr="00AD5965">
        <w:rPr>
          <w:rFonts w:ascii="Goudy Old Style" w:hAnsi="Goudy Old Style" w:cs="Arial"/>
          <w:sz w:val="24"/>
          <w:szCs w:val="24"/>
        </w:rPr>
        <w:t>4</w:t>
      </w:r>
      <w:r w:rsidR="002B6B63" w:rsidRPr="00AD5965">
        <w:rPr>
          <w:rFonts w:ascii="Goudy Old Style" w:hAnsi="Goudy Old Style" w:cs="Arial"/>
          <w:sz w:val="24"/>
          <w:szCs w:val="24"/>
        </w:rPr>
        <w:t xml:space="preserve"> (</w:t>
      </w:r>
      <w:r w:rsidR="00DA2C15" w:rsidRPr="00AD5965">
        <w:rPr>
          <w:rFonts w:ascii="Goudy Old Style" w:hAnsi="Goudy Old Style" w:cs="Arial"/>
          <w:sz w:val="24"/>
          <w:szCs w:val="24"/>
        </w:rPr>
        <w:t>quatro</w:t>
      </w:r>
      <w:r w:rsidR="002B6B63" w:rsidRPr="00AD5965">
        <w:rPr>
          <w:rFonts w:ascii="Goudy Old Style" w:hAnsi="Goudy Old Style" w:cs="Arial"/>
          <w:sz w:val="24"/>
          <w:szCs w:val="24"/>
        </w:rPr>
        <w:t>) representante</w:t>
      </w:r>
      <w:r w:rsidR="00250091" w:rsidRPr="00AD5965">
        <w:rPr>
          <w:rFonts w:ascii="Goudy Old Style" w:hAnsi="Goudy Old Style" w:cs="Arial"/>
          <w:sz w:val="24"/>
          <w:szCs w:val="24"/>
        </w:rPr>
        <w:t>s</w:t>
      </w:r>
      <w:r w:rsidR="002B6B63" w:rsidRPr="00AD5965">
        <w:rPr>
          <w:rFonts w:ascii="Goudy Old Style" w:hAnsi="Goudy Old Style" w:cs="Arial"/>
          <w:sz w:val="24"/>
          <w:szCs w:val="24"/>
        </w:rPr>
        <w:t xml:space="preserve"> titular</w:t>
      </w:r>
      <w:r w:rsidR="00250091" w:rsidRPr="00AD5965">
        <w:rPr>
          <w:rFonts w:ascii="Goudy Old Style" w:hAnsi="Goudy Old Style" w:cs="Arial"/>
          <w:sz w:val="24"/>
          <w:szCs w:val="24"/>
        </w:rPr>
        <w:t>es</w:t>
      </w:r>
      <w:r w:rsidR="002B6B63" w:rsidRPr="00AD5965">
        <w:rPr>
          <w:rFonts w:ascii="Goudy Old Style" w:hAnsi="Goudy Old Style" w:cs="Arial"/>
          <w:sz w:val="24"/>
          <w:szCs w:val="24"/>
        </w:rPr>
        <w:t xml:space="preserve"> e suplente</w:t>
      </w:r>
      <w:r w:rsidR="00250091" w:rsidRPr="00AD5965">
        <w:rPr>
          <w:rFonts w:ascii="Goudy Old Style" w:hAnsi="Goudy Old Style" w:cs="Arial"/>
          <w:sz w:val="24"/>
          <w:szCs w:val="24"/>
        </w:rPr>
        <w:t>s</w:t>
      </w:r>
      <w:r w:rsidR="002B6B63" w:rsidRPr="00AD5965">
        <w:rPr>
          <w:rFonts w:ascii="Goudy Old Style" w:hAnsi="Goudy Old Style" w:cs="Arial"/>
          <w:sz w:val="24"/>
          <w:szCs w:val="24"/>
        </w:rPr>
        <w:t xml:space="preserve"> de entidades representativas das Associações Comunitárias da Zona Rural;</w:t>
      </w:r>
    </w:p>
    <w:p w:rsidR="009C0B9F" w:rsidRPr="00AD5965" w:rsidRDefault="009C0B9F" w:rsidP="00196057">
      <w:pPr>
        <w:pStyle w:val="PargrafodaLista"/>
        <w:numPr>
          <w:ilvl w:val="0"/>
          <w:numId w:val="2"/>
        </w:numPr>
        <w:spacing w:after="0" w:line="360" w:lineRule="auto"/>
        <w:jc w:val="both"/>
        <w:rPr>
          <w:rFonts w:ascii="Goudy Old Style" w:hAnsi="Goudy Old Style" w:cs="Arial"/>
          <w:sz w:val="24"/>
          <w:szCs w:val="24"/>
        </w:rPr>
      </w:pPr>
      <w:r w:rsidRPr="00AD5965">
        <w:rPr>
          <w:rFonts w:ascii="Goudy Old Style" w:hAnsi="Goudy Old Style" w:cs="Arial"/>
          <w:sz w:val="24"/>
          <w:szCs w:val="24"/>
        </w:rPr>
        <w:t>0</w:t>
      </w:r>
      <w:r w:rsidR="00F64566" w:rsidRPr="00AD5965">
        <w:rPr>
          <w:rFonts w:ascii="Goudy Old Style" w:hAnsi="Goudy Old Style" w:cs="Arial"/>
          <w:sz w:val="24"/>
          <w:szCs w:val="24"/>
        </w:rPr>
        <w:t>2 (dois</w:t>
      </w:r>
      <w:r w:rsidR="00901DE9" w:rsidRPr="00AD5965">
        <w:rPr>
          <w:rFonts w:ascii="Goudy Old Style" w:hAnsi="Goudy Old Style" w:cs="Arial"/>
          <w:sz w:val="24"/>
          <w:szCs w:val="24"/>
        </w:rPr>
        <w:t>) representantes titulares e suplentes de entidades representativas dos LGBT</w:t>
      </w:r>
      <w:r w:rsidR="000E7E84" w:rsidRPr="00AD5965">
        <w:rPr>
          <w:rFonts w:ascii="Goudy Old Style" w:hAnsi="Goudy Old Style" w:cs="Arial"/>
          <w:sz w:val="24"/>
          <w:szCs w:val="24"/>
        </w:rPr>
        <w:t>QIA</w:t>
      </w:r>
      <w:r w:rsidR="00E66FC4" w:rsidRPr="00AD5965">
        <w:rPr>
          <w:rFonts w:ascii="Goudy Old Style" w:hAnsi="Goudy Old Style" w:cs="Arial"/>
          <w:sz w:val="24"/>
          <w:szCs w:val="24"/>
        </w:rPr>
        <w:t>,</w:t>
      </w:r>
      <w:r w:rsidR="00901DE9" w:rsidRPr="00AD5965">
        <w:rPr>
          <w:rFonts w:ascii="Goudy Old Style" w:hAnsi="Goudy Old Style" w:cs="Arial"/>
          <w:sz w:val="24"/>
          <w:szCs w:val="24"/>
        </w:rPr>
        <w:t xml:space="preserve"> representativ</w:t>
      </w:r>
      <w:r w:rsidR="00E66FC4" w:rsidRPr="00AD5965">
        <w:rPr>
          <w:rFonts w:ascii="Goudy Old Style" w:hAnsi="Goudy Old Style" w:cs="Arial"/>
          <w:sz w:val="24"/>
          <w:szCs w:val="24"/>
        </w:rPr>
        <w:t>idade de negros,</w:t>
      </w:r>
      <w:r w:rsidR="00901DE9" w:rsidRPr="00AD5965">
        <w:rPr>
          <w:rFonts w:ascii="Goudy Old Style" w:hAnsi="Goudy Old Style" w:cs="Arial"/>
          <w:sz w:val="24"/>
          <w:szCs w:val="24"/>
        </w:rPr>
        <w:t xml:space="preserve"> </w:t>
      </w:r>
      <w:r w:rsidR="00E66FC4" w:rsidRPr="00AD5965">
        <w:rPr>
          <w:rFonts w:ascii="Goudy Old Style" w:hAnsi="Goudy Old Style" w:cs="Arial"/>
          <w:sz w:val="24"/>
          <w:szCs w:val="24"/>
        </w:rPr>
        <w:t xml:space="preserve">quilombolas e </w:t>
      </w:r>
      <w:proofErr w:type="gramStart"/>
      <w:r w:rsidR="00E66FC4" w:rsidRPr="00AD5965">
        <w:rPr>
          <w:rFonts w:ascii="Goudy Old Style" w:hAnsi="Goudy Old Style" w:cs="Arial"/>
          <w:sz w:val="24"/>
          <w:szCs w:val="24"/>
        </w:rPr>
        <w:t xml:space="preserve">indígenas </w:t>
      </w:r>
      <w:r w:rsidR="00901DE9" w:rsidRPr="00AD5965">
        <w:rPr>
          <w:rFonts w:ascii="Goudy Old Style" w:hAnsi="Goudy Old Style" w:cs="Arial"/>
          <w:sz w:val="24"/>
          <w:szCs w:val="24"/>
        </w:rPr>
        <w:t>;</w:t>
      </w:r>
      <w:proofErr w:type="gramEnd"/>
    </w:p>
    <w:p w:rsidR="009C0B9F" w:rsidRPr="00AD5965" w:rsidRDefault="009C0B9F" w:rsidP="00196057">
      <w:pPr>
        <w:pStyle w:val="PargrafodaLista"/>
        <w:numPr>
          <w:ilvl w:val="0"/>
          <w:numId w:val="2"/>
        </w:numPr>
        <w:spacing w:after="0" w:line="360" w:lineRule="auto"/>
        <w:jc w:val="both"/>
        <w:rPr>
          <w:rFonts w:ascii="Goudy Old Style" w:hAnsi="Goudy Old Style" w:cs="Arial"/>
          <w:sz w:val="24"/>
          <w:szCs w:val="24"/>
        </w:rPr>
      </w:pPr>
      <w:r w:rsidRPr="00AD5965">
        <w:rPr>
          <w:rFonts w:ascii="Goudy Old Style" w:hAnsi="Goudy Old Style" w:cs="Arial"/>
          <w:sz w:val="24"/>
          <w:szCs w:val="24"/>
        </w:rPr>
        <w:t>0</w:t>
      </w:r>
      <w:r w:rsidR="00DA2C15" w:rsidRPr="00AD5965">
        <w:rPr>
          <w:rFonts w:ascii="Goudy Old Style" w:hAnsi="Goudy Old Style" w:cs="Arial"/>
          <w:sz w:val="24"/>
          <w:szCs w:val="24"/>
        </w:rPr>
        <w:t>1 (um</w:t>
      </w:r>
      <w:r w:rsidR="002B6B63" w:rsidRPr="00AD5965">
        <w:rPr>
          <w:rFonts w:ascii="Goudy Old Style" w:hAnsi="Goudy Old Style" w:cs="Arial"/>
          <w:sz w:val="24"/>
          <w:szCs w:val="24"/>
        </w:rPr>
        <w:t>) representante titular e suplente de entidades representativas</w:t>
      </w:r>
      <w:r w:rsidR="00250091" w:rsidRPr="00AD5965">
        <w:rPr>
          <w:rFonts w:ascii="Goudy Old Style" w:hAnsi="Goudy Old Style" w:cs="Arial"/>
          <w:sz w:val="24"/>
          <w:szCs w:val="24"/>
        </w:rPr>
        <w:t xml:space="preserve"> dos Sindicatos de Trabalhadores Rurais</w:t>
      </w:r>
      <w:r w:rsidR="0096311C" w:rsidRPr="00AD5965">
        <w:rPr>
          <w:rFonts w:ascii="Goudy Old Style" w:hAnsi="Goudy Old Style" w:cs="Arial"/>
          <w:sz w:val="24"/>
          <w:szCs w:val="24"/>
        </w:rPr>
        <w:t>;</w:t>
      </w:r>
    </w:p>
    <w:p w:rsidR="009C0B9F" w:rsidRPr="00AD5965" w:rsidRDefault="009C0B9F" w:rsidP="00196057">
      <w:pPr>
        <w:pStyle w:val="PargrafodaLista"/>
        <w:numPr>
          <w:ilvl w:val="0"/>
          <w:numId w:val="2"/>
        </w:numPr>
        <w:spacing w:after="0" w:line="360" w:lineRule="auto"/>
        <w:jc w:val="both"/>
        <w:rPr>
          <w:rFonts w:ascii="Goudy Old Style" w:hAnsi="Goudy Old Style" w:cs="Arial"/>
          <w:sz w:val="24"/>
          <w:szCs w:val="24"/>
        </w:rPr>
      </w:pPr>
      <w:r w:rsidRPr="00AD5965">
        <w:rPr>
          <w:rFonts w:ascii="Goudy Old Style" w:hAnsi="Goudy Old Style" w:cs="Arial"/>
          <w:sz w:val="24"/>
          <w:szCs w:val="24"/>
        </w:rPr>
        <w:lastRenderedPageBreak/>
        <w:t>0</w:t>
      </w:r>
      <w:r w:rsidR="00DA2C15" w:rsidRPr="00AD5965">
        <w:rPr>
          <w:rFonts w:ascii="Goudy Old Style" w:hAnsi="Goudy Old Style" w:cs="Arial"/>
          <w:sz w:val="24"/>
          <w:szCs w:val="24"/>
        </w:rPr>
        <w:t xml:space="preserve">1 </w:t>
      </w:r>
      <w:r w:rsidR="0096311C" w:rsidRPr="00AD5965">
        <w:rPr>
          <w:rFonts w:ascii="Goudy Old Style" w:hAnsi="Goudy Old Style" w:cs="Arial"/>
          <w:sz w:val="24"/>
          <w:szCs w:val="24"/>
        </w:rPr>
        <w:t>(um) representante titular e suplente de entidades representativas dos Sind</w:t>
      </w:r>
      <w:r w:rsidR="00735564" w:rsidRPr="00AD5965">
        <w:rPr>
          <w:rFonts w:ascii="Goudy Old Style" w:hAnsi="Goudy Old Style" w:cs="Arial"/>
          <w:sz w:val="24"/>
          <w:szCs w:val="24"/>
        </w:rPr>
        <w:t xml:space="preserve">icatos de Trabalhadores da área urbana </w:t>
      </w:r>
      <w:r w:rsidR="0096311C" w:rsidRPr="00AD5965">
        <w:rPr>
          <w:rFonts w:ascii="Goudy Old Style" w:hAnsi="Goudy Old Style" w:cs="Arial"/>
          <w:sz w:val="24"/>
          <w:szCs w:val="24"/>
        </w:rPr>
        <w:t>que não seja profissional de saúde.</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0D4EF6"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xml:space="preserve">§ </w:t>
      </w:r>
      <w:r w:rsidR="00421CB6" w:rsidRPr="00AD5965">
        <w:rPr>
          <w:rFonts w:ascii="Goudy Old Style" w:hAnsi="Goudy Old Style" w:cs="Arial"/>
          <w:sz w:val="24"/>
          <w:szCs w:val="24"/>
        </w:rPr>
        <w:t>3</w:t>
      </w:r>
      <w:r w:rsidRPr="00AD5965">
        <w:rPr>
          <w:rFonts w:ascii="Goudy Old Style" w:hAnsi="Goudy Old Style" w:cs="Arial"/>
          <w:sz w:val="24"/>
          <w:szCs w:val="24"/>
        </w:rPr>
        <w:t>.º Fica vedada a eleição de Profissionais de Saúde, Gestores e Prestadores de Saúde no segmento Usuário, assim como o inverso, em todo e qualquer processo eleitoral ou indicação.</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0D4EF6" w:rsidP="00196057">
      <w:pPr>
        <w:spacing w:after="0" w:line="360" w:lineRule="auto"/>
        <w:jc w:val="both"/>
        <w:rPr>
          <w:rFonts w:ascii="Goudy Old Style" w:hAnsi="Goudy Old Style" w:cs="Arial"/>
          <w:sz w:val="24"/>
          <w:szCs w:val="24"/>
          <w:u w:val="single"/>
        </w:rPr>
      </w:pPr>
      <w:r w:rsidRPr="00AD5965">
        <w:rPr>
          <w:rFonts w:ascii="Goudy Old Style" w:hAnsi="Goudy Old Style" w:cs="Arial"/>
          <w:sz w:val="24"/>
          <w:szCs w:val="24"/>
        </w:rPr>
        <w:t xml:space="preserve">§ </w:t>
      </w:r>
      <w:r w:rsidR="00421CB6" w:rsidRPr="00AD5965">
        <w:rPr>
          <w:rFonts w:ascii="Goudy Old Style" w:hAnsi="Goudy Old Style" w:cs="Arial"/>
          <w:sz w:val="24"/>
          <w:szCs w:val="24"/>
        </w:rPr>
        <w:t>4</w:t>
      </w:r>
      <w:r w:rsidRPr="00AD5965">
        <w:rPr>
          <w:rFonts w:ascii="Goudy Old Style" w:hAnsi="Goudy Old Style" w:cs="Arial"/>
          <w:sz w:val="24"/>
          <w:szCs w:val="24"/>
        </w:rPr>
        <w:t>.º Qualquer alteração ou modificação na composição definida no § 2.º deste artigo deverá</w:t>
      </w:r>
      <w:r w:rsidR="00F64566" w:rsidRPr="00AD5965">
        <w:rPr>
          <w:rFonts w:ascii="Goudy Old Style" w:hAnsi="Goudy Old Style" w:cs="Arial"/>
          <w:sz w:val="24"/>
          <w:szCs w:val="24"/>
        </w:rPr>
        <w:t xml:space="preserve"> ser decorrente de proposição de</w:t>
      </w:r>
      <w:r w:rsidRPr="00AD5965">
        <w:rPr>
          <w:rFonts w:ascii="Goudy Old Style" w:hAnsi="Goudy Old Style" w:cs="Arial"/>
          <w:sz w:val="24"/>
          <w:szCs w:val="24"/>
        </w:rPr>
        <w:t xml:space="preserve"> Conferência </w:t>
      </w:r>
      <w:r w:rsidR="00421CB6" w:rsidRPr="00AD5965">
        <w:rPr>
          <w:rFonts w:ascii="Goudy Old Style" w:hAnsi="Goudy Old Style" w:cs="Arial"/>
          <w:sz w:val="24"/>
          <w:szCs w:val="24"/>
        </w:rPr>
        <w:t>Municipa</w:t>
      </w:r>
      <w:r w:rsidRPr="00AD5965">
        <w:rPr>
          <w:rFonts w:ascii="Goudy Old Style" w:hAnsi="Goudy Old Style" w:cs="Arial"/>
          <w:sz w:val="24"/>
          <w:szCs w:val="24"/>
        </w:rPr>
        <w:t>l de Saúde</w:t>
      </w:r>
      <w:r w:rsidR="00F64566" w:rsidRPr="00AD5965">
        <w:rPr>
          <w:rFonts w:ascii="Goudy Old Style" w:hAnsi="Goudy Old Style" w:cs="Arial"/>
          <w:sz w:val="24"/>
          <w:szCs w:val="24"/>
        </w:rPr>
        <w:t>.</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9C0B9F"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Art. 10</w:t>
      </w:r>
      <w:r w:rsidR="000D4EF6" w:rsidRPr="00AD5965">
        <w:rPr>
          <w:rFonts w:ascii="Goudy Old Style" w:hAnsi="Goudy Old Style" w:cs="Arial"/>
          <w:sz w:val="24"/>
          <w:szCs w:val="24"/>
        </w:rPr>
        <w:t xml:space="preserve">.º O mandato dos membros do Conselho </w:t>
      </w:r>
      <w:r w:rsidR="00421CB6" w:rsidRPr="00AD5965">
        <w:rPr>
          <w:rFonts w:ascii="Goudy Old Style" w:hAnsi="Goudy Old Style" w:cs="Arial"/>
          <w:sz w:val="24"/>
          <w:szCs w:val="24"/>
        </w:rPr>
        <w:t>Municipal</w:t>
      </w:r>
      <w:r w:rsidR="000D4EF6" w:rsidRPr="00AD5965">
        <w:rPr>
          <w:rFonts w:ascii="Goudy Old Style" w:hAnsi="Goudy Old Style" w:cs="Arial"/>
          <w:sz w:val="24"/>
          <w:szCs w:val="24"/>
        </w:rPr>
        <w:t xml:space="preserve"> de Saúde será honorífico, não remunerado e terá a duração de </w:t>
      </w:r>
      <w:proofErr w:type="gramStart"/>
      <w:r w:rsidR="000D4EF6" w:rsidRPr="00AD5965">
        <w:rPr>
          <w:rFonts w:ascii="Goudy Old Style" w:hAnsi="Goudy Old Style" w:cs="Arial"/>
          <w:sz w:val="24"/>
          <w:szCs w:val="24"/>
        </w:rPr>
        <w:t>2</w:t>
      </w:r>
      <w:proofErr w:type="gramEnd"/>
      <w:r w:rsidR="000D4EF6" w:rsidRPr="00AD5965">
        <w:rPr>
          <w:rFonts w:ascii="Goudy Old Style" w:hAnsi="Goudy Old Style" w:cs="Arial"/>
          <w:sz w:val="24"/>
          <w:szCs w:val="24"/>
        </w:rPr>
        <w:t xml:space="preserve"> (dois) anos, mediante</w:t>
      </w:r>
      <w:r w:rsidR="003238A2" w:rsidRPr="00AD5965">
        <w:rPr>
          <w:rFonts w:ascii="Goudy Old Style" w:hAnsi="Goudy Old Style" w:cs="Arial"/>
          <w:sz w:val="24"/>
          <w:szCs w:val="24"/>
        </w:rPr>
        <w:t xml:space="preserve"> eleição e ou</w:t>
      </w:r>
      <w:r w:rsidR="000D4EF6" w:rsidRPr="00AD5965">
        <w:rPr>
          <w:rFonts w:ascii="Goudy Old Style" w:hAnsi="Goudy Old Style" w:cs="Arial"/>
          <w:sz w:val="24"/>
          <w:szCs w:val="24"/>
        </w:rPr>
        <w:t xml:space="preserve"> indicação formal dos respectivos órgãos e entidades que representam, permitida </w:t>
      </w:r>
      <w:r w:rsidR="00F64566" w:rsidRPr="00AD5965">
        <w:rPr>
          <w:rFonts w:ascii="Goudy Old Style" w:hAnsi="Goudy Old Style" w:cs="Arial"/>
          <w:sz w:val="24"/>
          <w:szCs w:val="24"/>
        </w:rPr>
        <w:t xml:space="preserve">ou não </w:t>
      </w:r>
      <w:r w:rsidR="000D4EF6" w:rsidRPr="00AD5965">
        <w:rPr>
          <w:rFonts w:ascii="Goudy Old Style" w:hAnsi="Goudy Old Style" w:cs="Arial"/>
          <w:sz w:val="24"/>
          <w:szCs w:val="24"/>
        </w:rPr>
        <w:t>uma recondução</w:t>
      </w:r>
      <w:r w:rsidR="003238A2" w:rsidRPr="00AD5965">
        <w:rPr>
          <w:rFonts w:ascii="Goudy Old Style" w:hAnsi="Goudy Old Style" w:cs="Arial"/>
          <w:sz w:val="24"/>
          <w:szCs w:val="24"/>
        </w:rPr>
        <w:t xml:space="preserve"> imediata</w:t>
      </w:r>
      <w:r w:rsidR="000D4EF6" w:rsidRPr="00AD5965">
        <w:rPr>
          <w:rFonts w:ascii="Goudy Old Style" w:hAnsi="Goudy Old Style" w:cs="Arial"/>
          <w:sz w:val="24"/>
          <w:szCs w:val="24"/>
        </w:rPr>
        <w:t xml:space="preserve">, </w:t>
      </w:r>
      <w:r w:rsidR="002907B2" w:rsidRPr="00AD5965">
        <w:rPr>
          <w:rFonts w:ascii="Goudy Old Style" w:hAnsi="Goudy Old Style" w:cs="Arial"/>
          <w:sz w:val="24"/>
          <w:szCs w:val="24"/>
        </w:rPr>
        <w:t xml:space="preserve">tendo que cumprir o </w:t>
      </w:r>
      <w:r w:rsidR="003238A2" w:rsidRPr="00AD5965">
        <w:rPr>
          <w:rFonts w:ascii="Goudy Old Style" w:hAnsi="Goudy Old Style" w:cs="Arial"/>
          <w:sz w:val="24"/>
          <w:szCs w:val="24"/>
        </w:rPr>
        <w:t>interstício</w:t>
      </w:r>
      <w:r w:rsidR="00F64566" w:rsidRPr="00AD5965">
        <w:rPr>
          <w:rFonts w:ascii="Goudy Old Style" w:hAnsi="Goudy Old Style" w:cs="Arial"/>
          <w:sz w:val="24"/>
          <w:szCs w:val="24"/>
        </w:rPr>
        <w:t xml:space="preserve"> temporal de 04 (quatro</w:t>
      </w:r>
      <w:r w:rsidR="002907B2" w:rsidRPr="00AD5965">
        <w:rPr>
          <w:rFonts w:ascii="Goudy Old Style" w:hAnsi="Goudy Old Style" w:cs="Arial"/>
          <w:sz w:val="24"/>
          <w:szCs w:val="24"/>
        </w:rPr>
        <w:t>) anos</w:t>
      </w:r>
      <w:r w:rsidR="003238A2" w:rsidRPr="00AD5965">
        <w:rPr>
          <w:rFonts w:ascii="Goudy Old Style" w:hAnsi="Goudy Old Style" w:cs="Arial"/>
          <w:sz w:val="24"/>
          <w:szCs w:val="24"/>
        </w:rPr>
        <w:t xml:space="preserve"> afastada do conselho não permitido</w:t>
      </w:r>
      <w:r w:rsidR="000D4EF6" w:rsidRPr="00AD5965">
        <w:rPr>
          <w:rFonts w:ascii="Goudy Old Style" w:hAnsi="Goudy Old Style" w:cs="Arial"/>
          <w:sz w:val="24"/>
          <w:szCs w:val="24"/>
        </w:rPr>
        <w:t xml:space="preserve"> mais de 2</w:t>
      </w:r>
      <w:r w:rsidR="002907B2" w:rsidRPr="00AD5965">
        <w:rPr>
          <w:rFonts w:ascii="Goudy Old Style" w:hAnsi="Goudy Old Style" w:cs="Arial"/>
          <w:sz w:val="24"/>
          <w:szCs w:val="24"/>
        </w:rPr>
        <w:t xml:space="preserve"> (duas)</w:t>
      </w:r>
      <w:r w:rsidR="003238A2" w:rsidRPr="00AD5965">
        <w:rPr>
          <w:rFonts w:ascii="Goudy Old Style" w:hAnsi="Goudy Old Style" w:cs="Arial"/>
          <w:sz w:val="24"/>
          <w:szCs w:val="24"/>
        </w:rPr>
        <w:t xml:space="preserve"> posses no intervalo de 4 (quatro</w:t>
      </w:r>
      <w:r w:rsidR="002907B2" w:rsidRPr="00AD5965">
        <w:rPr>
          <w:rFonts w:ascii="Goudy Old Style" w:hAnsi="Goudy Old Style" w:cs="Arial"/>
          <w:sz w:val="24"/>
          <w:szCs w:val="24"/>
        </w:rPr>
        <w:t xml:space="preserve"> </w:t>
      </w:r>
      <w:r w:rsidR="000D4EF6" w:rsidRPr="00AD5965">
        <w:rPr>
          <w:rFonts w:ascii="Goudy Old Style" w:hAnsi="Goudy Old Style" w:cs="Arial"/>
          <w:sz w:val="24"/>
          <w:szCs w:val="24"/>
        </w:rPr>
        <w:t>) anos, por conselheiro portador do mesmo CPF</w:t>
      </w:r>
      <w:r w:rsidR="003238A2" w:rsidRPr="00AD5965">
        <w:rPr>
          <w:rFonts w:ascii="Goudy Old Style" w:hAnsi="Goudy Old Style" w:cs="Arial"/>
          <w:sz w:val="24"/>
          <w:szCs w:val="24"/>
        </w:rPr>
        <w:t>.</w:t>
      </w:r>
    </w:p>
    <w:p w:rsidR="003238A2" w:rsidRPr="00AD5965" w:rsidRDefault="003238A2" w:rsidP="00196057">
      <w:pPr>
        <w:spacing w:after="0" w:line="360" w:lineRule="auto"/>
        <w:jc w:val="both"/>
        <w:rPr>
          <w:rFonts w:ascii="Goudy Old Style" w:hAnsi="Goudy Old Style" w:cs="Arial"/>
          <w:sz w:val="24"/>
          <w:szCs w:val="24"/>
        </w:rPr>
      </w:pP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F64566" w:rsidP="00196057">
      <w:pPr>
        <w:spacing w:after="0" w:line="360" w:lineRule="auto"/>
        <w:jc w:val="both"/>
        <w:rPr>
          <w:rFonts w:ascii="Goudy Old Style" w:hAnsi="Goudy Old Style" w:cs="Arial"/>
          <w:sz w:val="24"/>
          <w:szCs w:val="24"/>
          <w:u w:val="single"/>
        </w:rPr>
      </w:pPr>
      <w:r w:rsidRPr="00AD5965">
        <w:rPr>
          <w:rFonts w:ascii="Goudy Old Style" w:hAnsi="Goudy Old Style" w:cs="Arial"/>
          <w:sz w:val="24"/>
          <w:szCs w:val="24"/>
        </w:rPr>
        <w:t>§ 1</w:t>
      </w:r>
      <w:r w:rsidR="000D4EF6" w:rsidRPr="00AD5965">
        <w:rPr>
          <w:rFonts w:ascii="Goudy Old Style" w:hAnsi="Goudy Old Style" w:cs="Arial"/>
          <w:sz w:val="24"/>
          <w:szCs w:val="24"/>
        </w:rPr>
        <w:t xml:space="preserve">.º O período de mandato para o (a) conselheiro (a) titular e respectivo suplente contará a partir da posse coletiva do colegiado, com os mandatos encerrando coletivamente a cada </w:t>
      </w:r>
      <w:proofErr w:type="gramStart"/>
      <w:r w:rsidR="000D4EF6" w:rsidRPr="00AD5965">
        <w:rPr>
          <w:rFonts w:ascii="Goudy Old Style" w:hAnsi="Goudy Old Style" w:cs="Arial"/>
          <w:sz w:val="24"/>
          <w:szCs w:val="24"/>
        </w:rPr>
        <w:t>2</w:t>
      </w:r>
      <w:proofErr w:type="gramEnd"/>
      <w:r w:rsidR="000D4EF6" w:rsidRPr="00AD5965">
        <w:rPr>
          <w:rFonts w:ascii="Goudy Old Style" w:hAnsi="Goudy Old Style" w:cs="Arial"/>
          <w:sz w:val="24"/>
          <w:szCs w:val="24"/>
        </w:rPr>
        <w:t xml:space="preserve"> (dois) anos, independentemente do tempo de mandato (ou posse) do (a) conselheiro (a).</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0D4EF6" w:rsidP="009C0B9F">
      <w:pPr>
        <w:spacing w:after="0" w:line="360" w:lineRule="auto"/>
        <w:jc w:val="center"/>
        <w:rPr>
          <w:rFonts w:ascii="Goudy Old Style" w:hAnsi="Goudy Old Style" w:cs="Arial"/>
          <w:b/>
          <w:sz w:val="24"/>
          <w:szCs w:val="24"/>
        </w:rPr>
      </w:pPr>
      <w:r w:rsidRPr="00AD5965">
        <w:rPr>
          <w:rFonts w:ascii="Goudy Old Style" w:hAnsi="Goudy Old Style" w:cs="Arial"/>
          <w:b/>
          <w:sz w:val="24"/>
          <w:szCs w:val="24"/>
        </w:rPr>
        <w:t>CAPÍTULO V</w:t>
      </w:r>
    </w:p>
    <w:p w:rsidR="002146B7" w:rsidRPr="00AD5965" w:rsidRDefault="000D4EF6" w:rsidP="009C0B9F">
      <w:pPr>
        <w:spacing w:after="0" w:line="360" w:lineRule="auto"/>
        <w:jc w:val="center"/>
        <w:rPr>
          <w:rFonts w:ascii="Goudy Old Style" w:hAnsi="Goudy Old Style" w:cs="Arial"/>
          <w:b/>
          <w:sz w:val="24"/>
          <w:szCs w:val="24"/>
        </w:rPr>
      </w:pPr>
      <w:r w:rsidRPr="00AD5965">
        <w:rPr>
          <w:rFonts w:ascii="Goudy Old Style" w:hAnsi="Goudy Old Style" w:cs="Arial"/>
          <w:b/>
          <w:sz w:val="24"/>
          <w:szCs w:val="24"/>
        </w:rPr>
        <w:t>DO</w:t>
      </w:r>
      <w:r w:rsidR="002146B7" w:rsidRPr="00AD5965">
        <w:rPr>
          <w:rFonts w:ascii="Goudy Old Style" w:hAnsi="Goudy Old Style" w:cs="Arial"/>
          <w:b/>
          <w:sz w:val="24"/>
          <w:szCs w:val="24"/>
        </w:rPr>
        <w:t xml:space="preserve"> FUNCIONAMENTO E CONVOCAÇÃO</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0D4EF6"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xml:space="preserve">Art. </w:t>
      </w:r>
      <w:r w:rsidR="009C0B9F" w:rsidRPr="00AD5965">
        <w:rPr>
          <w:rFonts w:ascii="Goudy Old Style" w:hAnsi="Goudy Old Style" w:cs="Arial"/>
          <w:sz w:val="24"/>
          <w:szCs w:val="24"/>
        </w:rPr>
        <w:t>11</w:t>
      </w:r>
      <w:r w:rsidRPr="00AD5965">
        <w:rPr>
          <w:rFonts w:ascii="Goudy Old Style" w:hAnsi="Goudy Old Style" w:cs="Arial"/>
          <w:sz w:val="24"/>
          <w:szCs w:val="24"/>
        </w:rPr>
        <w:t xml:space="preserve">.º </w:t>
      </w:r>
      <w:r w:rsidR="002146B7" w:rsidRPr="00AD5965">
        <w:rPr>
          <w:rFonts w:ascii="Goudy Old Style" w:hAnsi="Goudy Old Style" w:cs="Arial"/>
          <w:sz w:val="24"/>
          <w:szCs w:val="24"/>
        </w:rPr>
        <w:t>O Conselho Municipal de Saúde funcionará de acordo com seu regimento interno e terá as seguintes normas gerais:</w:t>
      </w:r>
    </w:p>
    <w:p w:rsidR="002146B7" w:rsidRPr="00AD5965" w:rsidRDefault="002146B7" w:rsidP="00196057">
      <w:pPr>
        <w:spacing w:after="0" w:line="360" w:lineRule="auto"/>
        <w:jc w:val="both"/>
        <w:rPr>
          <w:rFonts w:ascii="Goudy Old Style" w:hAnsi="Goudy Old Style" w:cs="Arial"/>
          <w:sz w:val="24"/>
          <w:szCs w:val="24"/>
        </w:rPr>
      </w:pPr>
    </w:p>
    <w:p w:rsidR="002146B7" w:rsidRPr="00AD5965" w:rsidRDefault="002146B7"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xml:space="preserve">I </w:t>
      </w:r>
      <w:proofErr w:type="gramStart"/>
      <w:r w:rsidR="00DB11D5" w:rsidRPr="00AD5965">
        <w:rPr>
          <w:rFonts w:ascii="Goudy Old Style" w:hAnsi="Goudy Old Style" w:cs="Arial"/>
          <w:sz w:val="24"/>
          <w:szCs w:val="24"/>
        </w:rPr>
        <w:t>–O</w:t>
      </w:r>
      <w:proofErr w:type="gramEnd"/>
      <w:r w:rsidR="00DB11D5" w:rsidRPr="00AD5965">
        <w:rPr>
          <w:rFonts w:ascii="Goudy Old Style" w:hAnsi="Goudy Old Style" w:cs="Arial"/>
          <w:sz w:val="24"/>
          <w:szCs w:val="24"/>
        </w:rPr>
        <w:t xml:space="preserve"> órgão de deliberação máxima será a plenária do Conselho;</w:t>
      </w:r>
    </w:p>
    <w:p w:rsidR="00DB11D5" w:rsidRPr="00AD5965" w:rsidRDefault="00DB11D5"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lastRenderedPageBreak/>
        <w:t>II – A Plenária do Conselho reunir-se-á ordinariamente uma vez por mês e extraordinariamente quando convocada pelo Presidente ou pela maioria simples de seus membros;</w:t>
      </w:r>
    </w:p>
    <w:p w:rsidR="00DB11D5" w:rsidRPr="00AD5965" w:rsidRDefault="00DB11D5"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III - Cada membro do Conselho Municipal de Saúde terá direito a um único voto;</w:t>
      </w:r>
    </w:p>
    <w:p w:rsidR="00DB11D5" w:rsidRPr="00AD5965" w:rsidRDefault="00DB11D5"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IV – O plenário do conselho será instalado com a presença de maioria simples dos membros (50% + 1);</w:t>
      </w:r>
    </w:p>
    <w:p w:rsidR="00DB11D5" w:rsidRPr="00AD5965" w:rsidRDefault="00DB11D5"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xml:space="preserve">V – </w:t>
      </w:r>
      <w:r w:rsidR="00603A59" w:rsidRPr="00AD5965">
        <w:rPr>
          <w:rFonts w:ascii="Goudy Old Style" w:hAnsi="Goudy Old Style" w:cs="Arial"/>
          <w:sz w:val="24"/>
          <w:szCs w:val="24"/>
        </w:rPr>
        <w:t>O</w:t>
      </w:r>
      <w:r w:rsidRPr="00AD5965">
        <w:rPr>
          <w:rFonts w:ascii="Goudy Old Style" w:hAnsi="Goudy Old Style" w:cs="Arial"/>
          <w:sz w:val="24"/>
          <w:szCs w:val="24"/>
        </w:rPr>
        <w:t xml:space="preserve"> Presidente do Conselho poderá deliberar “ad referendum” da Plenária do Conselho em casos de urgência, devendo encaminhar estas deliberações ao plenário do Conselho na reunião seguinte, para serem aprovadas e homologadas;</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0D4EF6" w:rsidP="009C0B9F">
      <w:pPr>
        <w:spacing w:after="0" w:line="360" w:lineRule="auto"/>
        <w:jc w:val="center"/>
        <w:rPr>
          <w:rFonts w:ascii="Goudy Old Style" w:hAnsi="Goudy Old Style" w:cs="Arial"/>
          <w:b/>
          <w:sz w:val="24"/>
          <w:szCs w:val="24"/>
        </w:rPr>
      </w:pPr>
      <w:proofErr w:type="gramStart"/>
      <w:r w:rsidRPr="00AD5965">
        <w:rPr>
          <w:rFonts w:ascii="Goudy Old Style" w:hAnsi="Goudy Old Style" w:cs="Arial"/>
          <w:b/>
          <w:sz w:val="24"/>
          <w:szCs w:val="24"/>
        </w:rPr>
        <w:t>CAPÍTULO VI</w:t>
      </w:r>
      <w:proofErr w:type="gramEnd"/>
    </w:p>
    <w:p w:rsidR="000D4EF6" w:rsidRPr="00AD5965" w:rsidRDefault="000D4EF6" w:rsidP="009C0B9F">
      <w:pPr>
        <w:spacing w:after="0" w:line="360" w:lineRule="auto"/>
        <w:jc w:val="center"/>
        <w:rPr>
          <w:rFonts w:ascii="Goudy Old Style" w:hAnsi="Goudy Old Style" w:cs="Arial"/>
          <w:b/>
          <w:sz w:val="24"/>
          <w:szCs w:val="24"/>
        </w:rPr>
      </w:pPr>
      <w:r w:rsidRPr="00AD5965">
        <w:rPr>
          <w:rFonts w:ascii="Goudy Old Style" w:hAnsi="Goudy Old Style" w:cs="Arial"/>
          <w:b/>
          <w:sz w:val="24"/>
          <w:szCs w:val="24"/>
        </w:rPr>
        <w:t>DAS DISPOSIÇÕES GERAIS E TRANSITÓRIAS</w:t>
      </w:r>
    </w:p>
    <w:p w:rsidR="000D4EF6" w:rsidRPr="00AD5965" w:rsidRDefault="000D4EF6" w:rsidP="00196057">
      <w:pPr>
        <w:spacing w:after="0" w:line="360" w:lineRule="auto"/>
        <w:jc w:val="both"/>
        <w:rPr>
          <w:rFonts w:ascii="Goudy Old Style" w:hAnsi="Goudy Old Style" w:cs="Arial"/>
          <w:sz w:val="24"/>
          <w:szCs w:val="24"/>
        </w:rPr>
      </w:pPr>
    </w:p>
    <w:p w:rsidR="000D4EF6" w:rsidRPr="00AD5965" w:rsidRDefault="000D4EF6"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 xml:space="preserve">Art. </w:t>
      </w:r>
      <w:r w:rsidR="009C0B9F" w:rsidRPr="00AD5965">
        <w:rPr>
          <w:rFonts w:ascii="Goudy Old Style" w:hAnsi="Goudy Old Style" w:cs="Arial"/>
          <w:sz w:val="24"/>
          <w:szCs w:val="24"/>
        </w:rPr>
        <w:t>12</w:t>
      </w:r>
      <w:r w:rsidRPr="00AD5965">
        <w:rPr>
          <w:rFonts w:ascii="Goudy Old Style" w:hAnsi="Goudy Old Style" w:cs="Arial"/>
          <w:sz w:val="24"/>
          <w:szCs w:val="24"/>
        </w:rPr>
        <w:t xml:space="preserve">. Para participação dos conselheiros em reuniões relacionadas ao cumprimento das atribuições do </w:t>
      </w:r>
      <w:r w:rsidR="00DB11D5" w:rsidRPr="00AD5965">
        <w:rPr>
          <w:rFonts w:ascii="Goudy Old Style" w:hAnsi="Goudy Old Style" w:cs="Arial"/>
          <w:sz w:val="24"/>
          <w:szCs w:val="24"/>
        </w:rPr>
        <w:t xml:space="preserve">Conselho </w:t>
      </w:r>
      <w:r w:rsidR="001D6FF2" w:rsidRPr="00AD5965">
        <w:rPr>
          <w:rFonts w:ascii="Goudy Old Style" w:hAnsi="Goudy Old Style" w:cs="Arial"/>
          <w:sz w:val="24"/>
          <w:szCs w:val="24"/>
        </w:rPr>
        <w:t>Municipal</w:t>
      </w:r>
      <w:r w:rsidRPr="00AD5965">
        <w:rPr>
          <w:rFonts w:ascii="Goudy Old Style" w:hAnsi="Goudy Old Style" w:cs="Arial"/>
          <w:sz w:val="24"/>
          <w:szCs w:val="24"/>
        </w:rPr>
        <w:t xml:space="preserve"> de Saúd</w:t>
      </w:r>
      <w:r w:rsidR="00DB11D5" w:rsidRPr="00AD5965">
        <w:rPr>
          <w:rFonts w:ascii="Goudy Old Style" w:hAnsi="Goudy Old Style" w:cs="Arial"/>
          <w:sz w:val="24"/>
          <w:szCs w:val="24"/>
        </w:rPr>
        <w:t>e</w:t>
      </w:r>
      <w:r w:rsidRPr="00AD5965">
        <w:rPr>
          <w:rFonts w:ascii="Goudy Old Style" w:hAnsi="Goudy Old Style" w:cs="Arial"/>
          <w:sz w:val="24"/>
          <w:szCs w:val="24"/>
        </w:rPr>
        <w:t xml:space="preserve">, deverá ser garantida a dispensa do trabalho, sem prejuízo </w:t>
      </w:r>
      <w:r w:rsidR="00841EEC" w:rsidRPr="00AD5965">
        <w:rPr>
          <w:rFonts w:ascii="Goudy Old Style" w:hAnsi="Goudy Old Style" w:cs="Arial"/>
          <w:sz w:val="24"/>
          <w:szCs w:val="24"/>
        </w:rPr>
        <w:t>s</w:t>
      </w:r>
      <w:r w:rsidRPr="00AD5965">
        <w:rPr>
          <w:rFonts w:ascii="Goudy Old Style" w:hAnsi="Goudy Old Style" w:cs="Arial"/>
          <w:sz w:val="24"/>
          <w:szCs w:val="24"/>
        </w:rPr>
        <w:t>em percepção mensal e sem a necessidade de compensação de carga horária.</w:t>
      </w:r>
    </w:p>
    <w:p w:rsidR="000D4EF6" w:rsidRPr="00AD5965" w:rsidRDefault="000D4EF6" w:rsidP="00196057">
      <w:pPr>
        <w:spacing w:after="0" w:line="360" w:lineRule="auto"/>
        <w:jc w:val="both"/>
        <w:rPr>
          <w:rFonts w:ascii="Goudy Old Style" w:hAnsi="Goudy Old Style" w:cs="Arial"/>
          <w:sz w:val="24"/>
          <w:szCs w:val="24"/>
        </w:rPr>
      </w:pPr>
    </w:p>
    <w:p w:rsidR="00901DE9" w:rsidRPr="00AD5965" w:rsidRDefault="009C0B9F"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Art. 13</w:t>
      </w:r>
      <w:r w:rsidR="00901DE9" w:rsidRPr="00AD5965">
        <w:rPr>
          <w:rFonts w:ascii="Goudy Old Style" w:hAnsi="Goudy Old Style" w:cs="Arial"/>
          <w:sz w:val="24"/>
          <w:szCs w:val="24"/>
        </w:rPr>
        <w:t xml:space="preserve">. </w:t>
      </w:r>
      <w:r w:rsidR="00841EEC" w:rsidRPr="00AD5965">
        <w:rPr>
          <w:rFonts w:ascii="Goudy Old Style" w:hAnsi="Goudy Old Style" w:cs="Arial"/>
          <w:sz w:val="24"/>
          <w:szCs w:val="24"/>
        </w:rPr>
        <w:t>Destituição imediata a parti de 01 de abril de 2025 de todos os conselheiros que estão irregulares sendo substituídos pelos suplentes.</w:t>
      </w:r>
    </w:p>
    <w:p w:rsidR="00A57949" w:rsidRPr="00AD5965" w:rsidRDefault="00A57949" w:rsidP="00196057">
      <w:pPr>
        <w:spacing w:after="0" w:line="360" w:lineRule="auto"/>
        <w:jc w:val="both"/>
        <w:rPr>
          <w:rFonts w:ascii="Goudy Old Style" w:hAnsi="Goudy Old Style" w:cs="Arial"/>
          <w:sz w:val="24"/>
          <w:szCs w:val="24"/>
        </w:rPr>
      </w:pPr>
    </w:p>
    <w:p w:rsidR="000D4EF6" w:rsidRPr="00AD5965" w:rsidRDefault="00A57949"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Art</w:t>
      </w:r>
      <w:r w:rsidR="009C0B9F" w:rsidRPr="00AD5965">
        <w:rPr>
          <w:rFonts w:ascii="Goudy Old Style" w:hAnsi="Goudy Old Style" w:cs="Arial"/>
          <w:sz w:val="24"/>
          <w:szCs w:val="24"/>
        </w:rPr>
        <w:t xml:space="preserve"> 14. F</w:t>
      </w:r>
      <w:r w:rsidRPr="00AD5965">
        <w:rPr>
          <w:rFonts w:ascii="Goudy Old Style" w:hAnsi="Goudy Old Style" w:cs="Arial"/>
          <w:sz w:val="24"/>
          <w:szCs w:val="24"/>
        </w:rPr>
        <w:t>orma</w:t>
      </w:r>
      <w:r w:rsidR="00306278" w:rsidRPr="00AD5965">
        <w:rPr>
          <w:rFonts w:ascii="Goudy Old Style" w:hAnsi="Goudy Old Style" w:cs="Arial"/>
          <w:sz w:val="24"/>
          <w:szCs w:val="24"/>
        </w:rPr>
        <w:t>r</w:t>
      </w:r>
      <w:r w:rsidRPr="00AD5965">
        <w:rPr>
          <w:rFonts w:ascii="Goudy Old Style" w:hAnsi="Goudy Old Style" w:cs="Arial"/>
          <w:sz w:val="24"/>
          <w:szCs w:val="24"/>
        </w:rPr>
        <w:t xml:space="preserve"> comissão eleitoral com os conselheiros</w:t>
      </w:r>
      <w:r w:rsidR="00306278" w:rsidRPr="00AD5965">
        <w:rPr>
          <w:rFonts w:ascii="Goudy Old Style" w:hAnsi="Goudy Old Style" w:cs="Arial"/>
          <w:sz w:val="24"/>
          <w:szCs w:val="24"/>
        </w:rPr>
        <w:t xml:space="preserve"> titulares de forma paritária </w:t>
      </w:r>
      <w:r w:rsidRPr="00AD5965">
        <w:rPr>
          <w:rFonts w:ascii="Goudy Old Style" w:hAnsi="Goudy Old Style" w:cs="Arial"/>
          <w:sz w:val="24"/>
          <w:szCs w:val="24"/>
        </w:rPr>
        <w:t xml:space="preserve">para providenciar o processo eleitoral da eleição dos novos </w:t>
      </w:r>
      <w:proofErr w:type="gramStart"/>
      <w:r w:rsidRPr="00AD5965">
        <w:rPr>
          <w:rFonts w:ascii="Goudy Old Style" w:hAnsi="Goudy Old Style" w:cs="Arial"/>
          <w:sz w:val="24"/>
          <w:szCs w:val="24"/>
        </w:rPr>
        <w:t xml:space="preserve">conselheiros </w:t>
      </w:r>
      <w:r w:rsidR="00306278" w:rsidRPr="00AD5965">
        <w:rPr>
          <w:rFonts w:ascii="Goudy Old Style" w:hAnsi="Goudy Old Style" w:cs="Arial"/>
          <w:sz w:val="24"/>
          <w:szCs w:val="24"/>
        </w:rPr>
        <w:t>,</w:t>
      </w:r>
      <w:proofErr w:type="gramEnd"/>
      <w:r w:rsidR="00306278" w:rsidRPr="00AD5965">
        <w:rPr>
          <w:rFonts w:ascii="Goudy Old Style" w:hAnsi="Goudy Old Style" w:cs="Arial"/>
          <w:sz w:val="24"/>
          <w:szCs w:val="24"/>
        </w:rPr>
        <w:t xml:space="preserve"> </w:t>
      </w:r>
      <w:r w:rsidRPr="00AD5965">
        <w:rPr>
          <w:rFonts w:ascii="Goudy Old Style" w:hAnsi="Goudy Old Style" w:cs="Arial"/>
          <w:sz w:val="24"/>
          <w:szCs w:val="24"/>
        </w:rPr>
        <w:t>a ser</w:t>
      </w:r>
      <w:r w:rsidR="00306278" w:rsidRPr="00AD5965">
        <w:rPr>
          <w:rFonts w:ascii="Goudy Old Style" w:hAnsi="Goudy Old Style" w:cs="Arial"/>
          <w:sz w:val="24"/>
          <w:szCs w:val="24"/>
        </w:rPr>
        <w:t xml:space="preserve"> realizada no prazo máximo de 45</w:t>
      </w:r>
      <w:r w:rsidRPr="00AD5965">
        <w:rPr>
          <w:rFonts w:ascii="Goudy Old Style" w:hAnsi="Goudy Old Style" w:cs="Arial"/>
          <w:sz w:val="24"/>
          <w:szCs w:val="24"/>
        </w:rPr>
        <w:t xml:space="preserve"> dias após a publicação desta lei.</w:t>
      </w:r>
    </w:p>
    <w:p w:rsidR="00A57949" w:rsidRPr="00AD5965" w:rsidRDefault="00A57949" w:rsidP="00196057">
      <w:pPr>
        <w:spacing w:after="0" w:line="360" w:lineRule="auto"/>
        <w:jc w:val="both"/>
        <w:rPr>
          <w:rFonts w:ascii="Goudy Old Style" w:hAnsi="Goudy Old Style" w:cs="Arial"/>
          <w:sz w:val="24"/>
          <w:szCs w:val="24"/>
        </w:rPr>
      </w:pPr>
    </w:p>
    <w:p w:rsidR="00A57949" w:rsidRPr="00AD5965" w:rsidRDefault="00A57949"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Art</w:t>
      </w:r>
      <w:proofErr w:type="gramStart"/>
      <w:r w:rsidRPr="00AD5965">
        <w:rPr>
          <w:rFonts w:ascii="Goudy Old Style" w:hAnsi="Goudy Old Style" w:cs="Arial"/>
          <w:sz w:val="24"/>
          <w:szCs w:val="24"/>
        </w:rPr>
        <w:t xml:space="preserve"> </w:t>
      </w:r>
      <w:r w:rsidR="009C0B9F" w:rsidRPr="00AD5965">
        <w:rPr>
          <w:rFonts w:ascii="Goudy Old Style" w:hAnsi="Goudy Old Style" w:cs="Arial"/>
          <w:sz w:val="24"/>
          <w:szCs w:val="24"/>
        </w:rPr>
        <w:t xml:space="preserve"> </w:t>
      </w:r>
      <w:proofErr w:type="gramEnd"/>
      <w:r w:rsidR="009C0B9F" w:rsidRPr="00AD5965">
        <w:rPr>
          <w:rFonts w:ascii="Goudy Old Style" w:hAnsi="Goudy Old Style" w:cs="Arial"/>
          <w:sz w:val="24"/>
          <w:szCs w:val="24"/>
        </w:rPr>
        <w:t>15</w:t>
      </w:r>
      <w:r w:rsidRPr="00AD5965">
        <w:rPr>
          <w:rFonts w:ascii="Goudy Old Style" w:hAnsi="Goudy Old Style" w:cs="Arial"/>
          <w:sz w:val="24"/>
          <w:szCs w:val="24"/>
        </w:rPr>
        <w:t xml:space="preserve">. </w:t>
      </w:r>
      <w:r w:rsidR="009C0B9F" w:rsidRPr="00AD5965">
        <w:rPr>
          <w:rFonts w:ascii="Goudy Old Style" w:hAnsi="Goudy Old Style" w:cs="Arial"/>
          <w:sz w:val="24"/>
          <w:szCs w:val="24"/>
        </w:rPr>
        <w:t>O</w:t>
      </w:r>
      <w:r w:rsidRPr="00AD5965">
        <w:rPr>
          <w:rFonts w:ascii="Goudy Old Style" w:hAnsi="Goudy Old Style" w:cs="Arial"/>
          <w:sz w:val="24"/>
          <w:szCs w:val="24"/>
        </w:rPr>
        <w:t xml:space="preserve">s conselheiros titulares ou suplentes com dois mandatos ou mais não poderão concorrer e ou assumir a função de conselheiro ate que se cumpra o interstício; </w:t>
      </w:r>
    </w:p>
    <w:p w:rsidR="00A57949" w:rsidRPr="00AD5965" w:rsidRDefault="00A57949" w:rsidP="00196057">
      <w:pPr>
        <w:spacing w:after="0" w:line="360" w:lineRule="auto"/>
        <w:jc w:val="both"/>
        <w:rPr>
          <w:rFonts w:ascii="Goudy Old Style" w:hAnsi="Goudy Old Style" w:cs="Arial"/>
          <w:sz w:val="24"/>
          <w:szCs w:val="24"/>
        </w:rPr>
      </w:pPr>
    </w:p>
    <w:p w:rsidR="000D4EF6" w:rsidRPr="00AD5965" w:rsidRDefault="000D4EF6" w:rsidP="00196057">
      <w:pPr>
        <w:spacing w:after="0" w:line="360" w:lineRule="auto"/>
        <w:jc w:val="both"/>
        <w:rPr>
          <w:rFonts w:ascii="Goudy Old Style" w:hAnsi="Goudy Old Style" w:cs="Arial"/>
          <w:sz w:val="24"/>
          <w:szCs w:val="24"/>
        </w:rPr>
      </w:pPr>
      <w:r w:rsidRPr="00AD5965">
        <w:rPr>
          <w:rFonts w:ascii="Goudy Old Style" w:hAnsi="Goudy Old Style" w:cs="Arial"/>
          <w:sz w:val="24"/>
          <w:szCs w:val="24"/>
        </w:rPr>
        <w:t>Art.</w:t>
      </w:r>
      <w:proofErr w:type="gramStart"/>
      <w:r w:rsidRPr="00AD5965">
        <w:rPr>
          <w:rFonts w:ascii="Goudy Old Style" w:hAnsi="Goudy Old Style" w:cs="Arial"/>
          <w:sz w:val="24"/>
          <w:szCs w:val="24"/>
        </w:rPr>
        <w:t xml:space="preserve"> </w:t>
      </w:r>
      <w:r w:rsidR="009C0B9F" w:rsidRPr="00AD5965">
        <w:rPr>
          <w:rFonts w:ascii="Goudy Old Style" w:hAnsi="Goudy Old Style" w:cs="Arial"/>
          <w:sz w:val="24"/>
          <w:szCs w:val="24"/>
        </w:rPr>
        <w:t xml:space="preserve"> </w:t>
      </w:r>
      <w:proofErr w:type="gramEnd"/>
      <w:r w:rsidR="009C0B9F" w:rsidRPr="00AD5965">
        <w:rPr>
          <w:rFonts w:ascii="Goudy Old Style" w:hAnsi="Goudy Old Style" w:cs="Arial"/>
          <w:sz w:val="24"/>
          <w:szCs w:val="24"/>
        </w:rPr>
        <w:t>16</w:t>
      </w:r>
      <w:r w:rsidRPr="00AD5965">
        <w:rPr>
          <w:rFonts w:ascii="Goudy Old Style" w:hAnsi="Goudy Old Style" w:cs="Arial"/>
          <w:sz w:val="24"/>
          <w:szCs w:val="24"/>
        </w:rPr>
        <w:t>. Esta Lei entra em vigor na data de sua publicação.</w:t>
      </w:r>
    </w:p>
    <w:p w:rsidR="000D4EF6" w:rsidRPr="00AD5965" w:rsidRDefault="000D4EF6" w:rsidP="00AD5965">
      <w:pPr>
        <w:spacing w:after="0" w:line="360" w:lineRule="auto"/>
        <w:jc w:val="both"/>
        <w:rPr>
          <w:rFonts w:ascii="Goudy Old Style" w:hAnsi="Goudy Old Style" w:cs="Arial"/>
          <w:sz w:val="24"/>
          <w:szCs w:val="24"/>
        </w:rPr>
      </w:pPr>
    </w:p>
    <w:p w:rsidR="000D4EF6" w:rsidRPr="00AD5965" w:rsidRDefault="000D4EF6" w:rsidP="00AD5965">
      <w:pPr>
        <w:spacing w:line="360" w:lineRule="auto"/>
        <w:jc w:val="both"/>
        <w:rPr>
          <w:rFonts w:ascii="Goudy Old Style" w:hAnsi="Goudy Old Style" w:cs="Arial"/>
          <w:color w:val="FF0000"/>
          <w:sz w:val="24"/>
          <w:szCs w:val="24"/>
        </w:rPr>
      </w:pPr>
      <w:r w:rsidRPr="00AD5965">
        <w:rPr>
          <w:rFonts w:ascii="Goudy Old Style" w:hAnsi="Goudy Old Style" w:cs="Arial"/>
          <w:sz w:val="24"/>
          <w:szCs w:val="24"/>
        </w:rPr>
        <w:t>Art. 1</w:t>
      </w:r>
      <w:r w:rsidR="009C0B9F" w:rsidRPr="00AD5965">
        <w:rPr>
          <w:rFonts w:ascii="Goudy Old Style" w:hAnsi="Goudy Old Style" w:cs="Arial"/>
          <w:sz w:val="24"/>
          <w:szCs w:val="24"/>
        </w:rPr>
        <w:t>7</w:t>
      </w:r>
      <w:r w:rsidRPr="00AD5965">
        <w:rPr>
          <w:rFonts w:ascii="Goudy Old Style" w:hAnsi="Goudy Old Style" w:cs="Arial"/>
          <w:sz w:val="24"/>
          <w:szCs w:val="24"/>
        </w:rPr>
        <w:t xml:space="preserve">. Revogam-se as disposições </w:t>
      </w:r>
      <w:r w:rsidR="00A57949" w:rsidRPr="00AD5965">
        <w:rPr>
          <w:rFonts w:ascii="Goudy Old Style" w:hAnsi="Goudy Old Style" w:cs="Arial"/>
          <w:sz w:val="24"/>
          <w:szCs w:val="24"/>
        </w:rPr>
        <w:t xml:space="preserve">as 3238/16 de 27 de outubro de 2016 e a lei 4220/24 de 11 de novembro de 2024 e todas as demais leis anteriores que façam </w:t>
      </w:r>
      <w:proofErr w:type="gramStart"/>
      <w:r w:rsidR="00A57949" w:rsidRPr="00AD5965">
        <w:rPr>
          <w:rFonts w:ascii="Goudy Old Style" w:hAnsi="Goudy Old Style" w:cs="Arial"/>
          <w:sz w:val="24"/>
          <w:szCs w:val="24"/>
        </w:rPr>
        <w:t>referencias</w:t>
      </w:r>
      <w:proofErr w:type="gramEnd"/>
      <w:r w:rsidR="00A57949" w:rsidRPr="00AD5965">
        <w:rPr>
          <w:rFonts w:ascii="Goudy Old Style" w:hAnsi="Goudy Old Style" w:cs="Arial"/>
          <w:sz w:val="24"/>
          <w:szCs w:val="24"/>
        </w:rPr>
        <w:t xml:space="preserve"> ao conselho municipal de saúde.</w:t>
      </w:r>
    </w:p>
    <w:p w:rsidR="000D4EF6" w:rsidRPr="000D4EF6" w:rsidRDefault="000D4EF6" w:rsidP="000D4EF6">
      <w:pPr>
        <w:spacing w:after="0" w:line="360" w:lineRule="auto"/>
        <w:jc w:val="both"/>
        <w:rPr>
          <w:rFonts w:ascii="Arial" w:hAnsi="Arial" w:cs="Arial"/>
        </w:rPr>
      </w:pPr>
      <w:r w:rsidRPr="000D4EF6">
        <w:rPr>
          <w:rFonts w:ascii="Arial" w:hAnsi="Arial" w:cs="Arial"/>
        </w:rPr>
        <w:lastRenderedPageBreak/>
        <w:t>.</w:t>
      </w:r>
    </w:p>
    <w:p w:rsidR="000D4EF6" w:rsidRPr="000D4EF6" w:rsidRDefault="000D4EF6" w:rsidP="000D4EF6">
      <w:pPr>
        <w:spacing w:after="0" w:line="360" w:lineRule="auto"/>
        <w:jc w:val="both"/>
        <w:rPr>
          <w:rFonts w:ascii="Arial" w:hAnsi="Arial" w:cs="Arial"/>
        </w:rPr>
      </w:pPr>
    </w:p>
    <w:p w:rsidR="00175B77" w:rsidRPr="000D4EF6" w:rsidRDefault="00175B77" w:rsidP="000D4EF6">
      <w:pPr>
        <w:spacing w:after="0" w:line="360" w:lineRule="auto"/>
        <w:jc w:val="both"/>
        <w:rPr>
          <w:rFonts w:ascii="Arial" w:hAnsi="Arial" w:cs="Arial"/>
        </w:rPr>
      </w:pPr>
    </w:p>
    <w:sectPr w:rsidR="00175B77" w:rsidRPr="000D4EF6" w:rsidSect="009105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2FD5"/>
    <w:multiLevelType w:val="hybridMultilevel"/>
    <w:tmpl w:val="2474C8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A2105B2"/>
    <w:multiLevelType w:val="hybridMultilevel"/>
    <w:tmpl w:val="FF7CC26C"/>
    <w:lvl w:ilvl="0" w:tplc="8C9A621A">
      <w:start w:val="1"/>
      <w:numFmt w:val="lowerLetter"/>
      <w:lvlText w:val="%1)"/>
      <w:lvlJc w:val="left"/>
      <w:pPr>
        <w:ind w:left="1110" w:hanging="405"/>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4EF6"/>
    <w:rsid w:val="00073C7D"/>
    <w:rsid w:val="000B6AAC"/>
    <w:rsid w:val="000D4EF6"/>
    <w:rsid w:val="000E7E84"/>
    <w:rsid w:val="00175B77"/>
    <w:rsid w:val="00196057"/>
    <w:rsid w:val="001D6FF2"/>
    <w:rsid w:val="002146B7"/>
    <w:rsid w:val="00233010"/>
    <w:rsid w:val="0024176E"/>
    <w:rsid w:val="00250091"/>
    <w:rsid w:val="002907B2"/>
    <w:rsid w:val="002B6B63"/>
    <w:rsid w:val="002F67CF"/>
    <w:rsid w:val="00306278"/>
    <w:rsid w:val="003238A2"/>
    <w:rsid w:val="00332728"/>
    <w:rsid w:val="00421CB6"/>
    <w:rsid w:val="0043280E"/>
    <w:rsid w:val="00483394"/>
    <w:rsid w:val="00516ABA"/>
    <w:rsid w:val="005E69D0"/>
    <w:rsid w:val="00603A59"/>
    <w:rsid w:val="006839E2"/>
    <w:rsid w:val="006D09C5"/>
    <w:rsid w:val="00735564"/>
    <w:rsid w:val="00735D38"/>
    <w:rsid w:val="00750B91"/>
    <w:rsid w:val="007D135D"/>
    <w:rsid w:val="007E202E"/>
    <w:rsid w:val="007F685E"/>
    <w:rsid w:val="00841EEC"/>
    <w:rsid w:val="00901DE9"/>
    <w:rsid w:val="00910550"/>
    <w:rsid w:val="0096311C"/>
    <w:rsid w:val="009C074F"/>
    <w:rsid w:val="009C0B9F"/>
    <w:rsid w:val="00A57949"/>
    <w:rsid w:val="00A6124E"/>
    <w:rsid w:val="00A70AD5"/>
    <w:rsid w:val="00AC7F47"/>
    <w:rsid w:val="00AD5965"/>
    <w:rsid w:val="00B6726A"/>
    <w:rsid w:val="00B67A46"/>
    <w:rsid w:val="00BD56F0"/>
    <w:rsid w:val="00BD7CA7"/>
    <w:rsid w:val="00BE567D"/>
    <w:rsid w:val="00BF4823"/>
    <w:rsid w:val="00C4406E"/>
    <w:rsid w:val="00C95400"/>
    <w:rsid w:val="00D41A9C"/>
    <w:rsid w:val="00D519A0"/>
    <w:rsid w:val="00D53B9A"/>
    <w:rsid w:val="00D841FE"/>
    <w:rsid w:val="00DA2C15"/>
    <w:rsid w:val="00DB11D5"/>
    <w:rsid w:val="00E54E76"/>
    <w:rsid w:val="00E66FC4"/>
    <w:rsid w:val="00F64566"/>
    <w:rsid w:val="00F71437"/>
    <w:rsid w:val="00F71D2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50"/>
  </w:style>
  <w:style w:type="paragraph" w:styleId="Ttulo1">
    <w:name w:val="heading 1"/>
    <w:basedOn w:val="Normal"/>
    <w:next w:val="Normal"/>
    <w:link w:val="Ttulo1Char"/>
    <w:uiPriority w:val="9"/>
    <w:qFormat/>
    <w:rsid w:val="000D4E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0D4E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0D4EF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0D4EF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0D4EF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0D4E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D4E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D4E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D4EF6"/>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4EF6"/>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0D4EF6"/>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0D4EF6"/>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0D4EF6"/>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0D4EF6"/>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0D4EF6"/>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D4EF6"/>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D4EF6"/>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D4EF6"/>
    <w:rPr>
      <w:rFonts w:eastAsiaTheme="majorEastAsia" w:cstheme="majorBidi"/>
      <w:color w:val="272727" w:themeColor="text1" w:themeTint="D8"/>
    </w:rPr>
  </w:style>
  <w:style w:type="paragraph" w:styleId="Ttulo">
    <w:name w:val="Title"/>
    <w:basedOn w:val="Normal"/>
    <w:next w:val="Normal"/>
    <w:link w:val="TtuloChar"/>
    <w:uiPriority w:val="10"/>
    <w:qFormat/>
    <w:rsid w:val="000D4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D4E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D4EF6"/>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D4EF6"/>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D4EF6"/>
    <w:pPr>
      <w:spacing w:before="160"/>
      <w:jc w:val="center"/>
    </w:pPr>
    <w:rPr>
      <w:i/>
      <w:iCs/>
      <w:color w:val="404040" w:themeColor="text1" w:themeTint="BF"/>
    </w:rPr>
  </w:style>
  <w:style w:type="character" w:customStyle="1" w:styleId="CitaoChar">
    <w:name w:val="Citação Char"/>
    <w:basedOn w:val="Fontepargpadro"/>
    <w:link w:val="Citao"/>
    <w:uiPriority w:val="29"/>
    <w:rsid w:val="000D4EF6"/>
    <w:rPr>
      <w:i/>
      <w:iCs/>
      <w:color w:val="404040" w:themeColor="text1" w:themeTint="BF"/>
    </w:rPr>
  </w:style>
  <w:style w:type="paragraph" w:styleId="PargrafodaLista">
    <w:name w:val="List Paragraph"/>
    <w:basedOn w:val="Normal"/>
    <w:uiPriority w:val="34"/>
    <w:qFormat/>
    <w:rsid w:val="000D4EF6"/>
    <w:pPr>
      <w:ind w:left="720"/>
      <w:contextualSpacing/>
    </w:pPr>
  </w:style>
  <w:style w:type="character" w:styleId="nfaseIntensa">
    <w:name w:val="Intense Emphasis"/>
    <w:basedOn w:val="Fontepargpadro"/>
    <w:uiPriority w:val="21"/>
    <w:qFormat/>
    <w:rsid w:val="000D4EF6"/>
    <w:rPr>
      <w:i/>
      <w:iCs/>
      <w:color w:val="2F5496" w:themeColor="accent1" w:themeShade="BF"/>
    </w:rPr>
  </w:style>
  <w:style w:type="paragraph" w:styleId="CitaoIntensa">
    <w:name w:val="Intense Quote"/>
    <w:basedOn w:val="Normal"/>
    <w:next w:val="Normal"/>
    <w:link w:val="CitaoIntensaChar"/>
    <w:uiPriority w:val="30"/>
    <w:qFormat/>
    <w:rsid w:val="000D4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0D4EF6"/>
    <w:rPr>
      <w:i/>
      <w:iCs/>
      <w:color w:val="2F5496" w:themeColor="accent1" w:themeShade="BF"/>
    </w:rPr>
  </w:style>
  <w:style w:type="character" w:styleId="RefernciaIntensa">
    <w:name w:val="Intense Reference"/>
    <w:basedOn w:val="Fontepargpadro"/>
    <w:uiPriority w:val="32"/>
    <w:qFormat/>
    <w:rsid w:val="000D4EF6"/>
    <w:rPr>
      <w:b/>
      <w:bCs/>
      <w:smallCaps/>
      <w:color w:val="2F5496"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1568</Words>
  <Characters>8468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pc</cp:lastModifiedBy>
  <cp:revision>2</cp:revision>
  <dcterms:created xsi:type="dcterms:W3CDTF">2025-04-02T13:34:00Z</dcterms:created>
  <dcterms:modified xsi:type="dcterms:W3CDTF">2025-04-02T13:34:00Z</dcterms:modified>
</cp:coreProperties>
</file>